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311C" w14:textId="77777777" w:rsidR="007D6EAC" w:rsidRPr="007D6EAC" w:rsidRDefault="007D6EAC" w:rsidP="007D6EAC">
      <w:pPr>
        <w:jc w:val="center"/>
        <w:rPr>
          <w:rFonts w:ascii="Times New Roman" w:hAnsi="Times New Roman" w:cs="Times New Roman"/>
          <w:b/>
          <w:bCs/>
          <w:sz w:val="24"/>
          <w:szCs w:val="24"/>
        </w:rPr>
      </w:pPr>
      <w:r w:rsidRPr="007D6EAC">
        <w:rPr>
          <w:rFonts w:ascii="Times New Roman" w:hAnsi="Times New Roman" w:cs="Times New Roman"/>
          <w:b/>
          <w:bCs/>
          <w:sz w:val="24"/>
          <w:szCs w:val="24"/>
        </w:rPr>
        <w:t>AWARDS</w:t>
      </w:r>
    </w:p>
    <w:p w14:paraId="48473C0B" w14:textId="45BB3606" w:rsidR="007D6EAC" w:rsidRPr="007D6EAC" w:rsidRDefault="007D6EAC" w:rsidP="007D6EAC">
      <w:pPr>
        <w:jc w:val="center"/>
        <w:rPr>
          <w:rFonts w:ascii="Times New Roman" w:hAnsi="Times New Roman" w:cs="Times New Roman"/>
          <w:b/>
          <w:bCs/>
          <w:sz w:val="24"/>
          <w:szCs w:val="24"/>
        </w:rPr>
      </w:pPr>
      <w:r w:rsidRPr="007D6EAC">
        <w:rPr>
          <w:rFonts w:ascii="Times New Roman" w:hAnsi="Times New Roman" w:cs="Times New Roman"/>
          <w:b/>
          <w:bCs/>
          <w:sz w:val="24"/>
          <w:szCs w:val="24"/>
        </w:rPr>
        <w:t xml:space="preserve">FACULTY ACHEIVEMENTS </w:t>
      </w:r>
    </w:p>
    <w:p w14:paraId="1E0FB13A" w14:textId="41E30754" w:rsidR="007D6EAC" w:rsidRPr="007D6EAC" w:rsidRDefault="007D6EAC" w:rsidP="007D6EAC">
      <w:pPr>
        <w:rPr>
          <w:rFonts w:ascii="Times New Roman" w:hAnsi="Times New Roman" w:cs="Times New Roman"/>
          <w:sz w:val="24"/>
          <w:szCs w:val="24"/>
        </w:rPr>
      </w:pPr>
      <w:r w:rsidRPr="007D6EAC">
        <w:rPr>
          <w:rFonts w:ascii="Times New Roman" w:hAnsi="Times New Roman" w:cs="Times New Roman"/>
          <w:sz w:val="24"/>
          <w:szCs w:val="24"/>
        </w:rPr>
        <w:t>We are delighted to celebrate the outstanding accomplishments of the Department of Oral Medicine and Radiology, Faculty of Dental Sciences, SGT University.</w:t>
      </w:r>
      <w:r w:rsidRPr="007D6EAC">
        <w:rPr>
          <w:rFonts w:ascii="Times New Roman" w:hAnsi="Times New Roman" w:cs="Times New Roman"/>
          <w:sz w:val="24"/>
          <w:szCs w:val="24"/>
        </w:rPr>
        <w:br/>
        <w:t>Dr. Puneeta Vohra (Professor &amp; Head) has been honoured with the Best Academician of the Year (Below 45 Years) award, and Dr. Priyanka (Assistant Professor) has been recognized as the Best Budding Oral Medicine and Radiologist of the Year at the National Dentist Awards 2025.</w:t>
      </w:r>
      <w:r w:rsidRPr="007D6EAC">
        <w:rPr>
          <w:rFonts w:ascii="Times New Roman" w:hAnsi="Times New Roman" w:cs="Times New Roman"/>
          <w:sz w:val="24"/>
          <w:szCs w:val="24"/>
        </w:rPr>
        <w:br/>
        <w:t>Adding to this pride, they secured 1st and 2nd positions in the Scientific Paper Presentation at the 18th World Dental Sciences and Oral Health Conference, held at Nair Hospital Dental College, Mumbai.</w:t>
      </w:r>
      <w:r w:rsidRPr="007D6EAC">
        <w:rPr>
          <w:rFonts w:ascii="Times New Roman" w:hAnsi="Times New Roman" w:cs="Times New Roman"/>
          <w:sz w:val="24"/>
          <w:szCs w:val="24"/>
        </w:rPr>
        <w:br/>
        <w:t>These prestigious achievements reflect their exemplary academic leadership, research excellence, and unwavering commitment to advancing the field of Oral Medicine and Radiology, under the inspiring guidance of Dean Dr. Omkar Shetty.</w:t>
      </w:r>
      <w:r w:rsidRPr="007D6EAC">
        <w:rPr>
          <w:rFonts w:ascii="Times New Roman" w:hAnsi="Times New Roman" w:cs="Times New Roman"/>
          <w:sz w:val="24"/>
          <w:szCs w:val="24"/>
        </w:rPr>
        <w:br/>
      </w:r>
    </w:p>
    <w:p w14:paraId="5B0EBE6F" w14:textId="77777777" w:rsidR="007D6EAC" w:rsidRPr="007D6EAC" w:rsidRDefault="007D6EAC" w:rsidP="007D6EAC">
      <w:pPr>
        <w:rPr>
          <w:rFonts w:ascii="Times New Roman" w:hAnsi="Times New Roman" w:cs="Times New Roman"/>
          <w:sz w:val="24"/>
          <w:szCs w:val="24"/>
        </w:rPr>
      </w:pPr>
      <w:r w:rsidRPr="007D6EAC">
        <w:rPr>
          <w:rFonts w:ascii="Times New Roman" w:hAnsi="Times New Roman" w:cs="Times New Roman"/>
          <w:noProof/>
          <w:sz w:val="24"/>
          <w:szCs w:val="24"/>
        </w:rPr>
        <w:drawing>
          <wp:inline distT="0" distB="0" distL="0" distR="0" wp14:anchorId="7BA7ED49" wp14:editId="7446F2A4">
            <wp:extent cx="3359323" cy="4673840"/>
            <wp:effectExtent l="0" t="0" r="0" b="0"/>
            <wp:docPr id="1112044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44899" name=""/>
                    <pic:cNvPicPr/>
                  </pic:nvPicPr>
                  <pic:blipFill>
                    <a:blip r:embed="rId4"/>
                    <a:stretch>
                      <a:fillRect/>
                    </a:stretch>
                  </pic:blipFill>
                  <pic:spPr>
                    <a:xfrm>
                      <a:off x="0" y="0"/>
                      <a:ext cx="3359323" cy="4673840"/>
                    </a:xfrm>
                    <a:prstGeom prst="rect">
                      <a:avLst/>
                    </a:prstGeom>
                  </pic:spPr>
                </pic:pic>
              </a:graphicData>
            </a:graphic>
          </wp:inline>
        </w:drawing>
      </w:r>
    </w:p>
    <w:p w14:paraId="5FAC9A4A" w14:textId="77777777" w:rsidR="007D6EAC" w:rsidRPr="007D6EAC" w:rsidRDefault="007D6EAC" w:rsidP="007D6EAC">
      <w:pPr>
        <w:rPr>
          <w:rFonts w:ascii="Times New Roman" w:hAnsi="Times New Roman" w:cs="Times New Roman"/>
          <w:sz w:val="24"/>
          <w:szCs w:val="24"/>
        </w:rPr>
      </w:pPr>
    </w:p>
    <w:p w14:paraId="2443C18A" w14:textId="77777777" w:rsidR="00E45895" w:rsidRPr="007D6EAC" w:rsidRDefault="00E45895">
      <w:pPr>
        <w:rPr>
          <w:rFonts w:ascii="Times New Roman" w:hAnsi="Times New Roman" w:cs="Times New Roman"/>
          <w:sz w:val="24"/>
          <w:szCs w:val="24"/>
        </w:rPr>
      </w:pPr>
    </w:p>
    <w:p w14:paraId="5AB2A051" w14:textId="77777777" w:rsidR="007D6EAC" w:rsidRPr="007D6EAC" w:rsidRDefault="007D6EAC">
      <w:pPr>
        <w:rPr>
          <w:rFonts w:ascii="Times New Roman" w:hAnsi="Times New Roman" w:cs="Times New Roman"/>
          <w:sz w:val="24"/>
          <w:szCs w:val="24"/>
        </w:rPr>
      </w:pPr>
    </w:p>
    <w:p w14:paraId="4FDE9A35" w14:textId="3F6F72ED" w:rsidR="007D6EAC" w:rsidRPr="007D6EAC" w:rsidRDefault="007D6EAC" w:rsidP="007D6EAC">
      <w:pPr>
        <w:jc w:val="center"/>
        <w:rPr>
          <w:rFonts w:ascii="Times New Roman" w:hAnsi="Times New Roman" w:cs="Times New Roman"/>
          <w:b/>
          <w:bCs/>
          <w:sz w:val="24"/>
          <w:szCs w:val="24"/>
        </w:rPr>
      </w:pPr>
      <w:r w:rsidRPr="007D6EAC">
        <w:rPr>
          <w:rFonts w:ascii="Times New Roman" w:hAnsi="Times New Roman" w:cs="Times New Roman"/>
          <w:b/>
          <w:bCs/>
          <w:sz w:val="24"/>
          <w:szCs w:val="24"/>
        </w:rPr>
        <w:lastRenderedPageBreak/>
        <w:t>STUDENTS ACHEIVEMENTS</w:t>
      </w:r>
    </w:p>
    <w:p w14:paraId="6C6C0226" w14:textId="77777777" w:rsidR="00645D67" w:rsidRPr="000A3446" w:rsidRDefault="00645D67" w:rsidP="00645D67">
      <w:r w:rsidRPr="000A3446">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3"/>
        <w:gridCol w:w="1273"/>
        <w:gridCol w:w="978"/>
        <w:gridCol w:w="4521"/>
        <w:gridCol w:w="1585"/>
      </w:tblGrid>
      <w:tr w:rsidR="00645D67" w:rsidRPr="000A3446" w14:paraId="7B33BAAE" w14:textId="77777777" w:rsidTr="007D11BF">
        <w:trPr>
          <w:trHeight w:val="690"/>
        </w:trPr>
        <w:tc>
          <w:tcPr>
            <w:tcW w:w="675" w:type="dxa"/>
            <w:tcBorders>
              <w:top w:val="single" w:sz="6" w:space="0" w:color="auto"/>
              <w:left w:val="single" w:sz="6" w:space="0" w:color="auto"/>
              <w:bottom w:val="single" w:sz="6" w:space="0" w:color="auto"/>
              <w:right w:val="single" w:sz="6" w:space="0" w:color="auto"/>
            </w:tcBorders>
            <w:hideMark/>
          </w:tcPr>
          <w:p w14:paraId="069B5F20" w14:textId="77777777" w:rsidR="00645D67" w:rsidRPr="000A3446" w:rsidRDefault="00645D67" w:rsidP="007D11BF">
            <w:r w:rsidRPr="000A3446">
              <w:t> </w:t>
            </w:r>
          </w:p>
          <w:p w14:paraId="119CF0B8" w14:textId="77777777" w:rsidR="00645D67" w:rsidRPr="000A3446" w:rsidRDefault="00645D67" w:rsidP="007D11BF">
            <w:r w:rsidRPr="000A3446">
              <w:rPr>
                <w:b/>
                <w:bCs/>
                <w:u w:val="single"/>
                <w:lang w:val="en-US"/>
              </w:rPr>
              <w:t>S.NO</w:t>
            </w:r>
            <w:r w:rsidRPr="000A3446">
              <w:t> </w:t>
            </w:r>
          </w:p>
        </w:tc>
        <w:tc>
          <w:tcPr>
            <w:tcW w:w="1395" w:type="dxa"/>
            <w:tcBorders>
              <w:top w:val="single" w:sz="6" w:space="0" w:color="auto"/>
              <w:left w:val="single" w:sz="6" w:space="0" w:color="auto"/>
              <w:bottom w:val="single" w:sz="6" w:space="0" w:color="auto"/>
              <w:right w:val="single" w:sz="6" w:space="0" w:color="auto"/>
            </w:tcBorders>
            <w:hideMark/>
          </w:tcPr>
          <w:p w14:paraId="4CCB8F1F" w14:textId="77777777" w:rsidR="00645D67" w:rsidRPr="000A3446" w:rsidRDefault="00645D67" w:rsidP="007D11BF">
            <w:r w:rsidRPr="000A3446">
              <w:t> </w:t>
            </w:r>
          </w:p>
          <w:p w14:paraId="383E6EA8" w14:textId="77777777" w:rsidR="00645D67" w:rsidRPr="000A3446" w:rsidRDefault="00645D67" w:rsidP="007D11BF">
            <w:r w:rsidRPr="000A3446">
              <w:rPr>
                <w:b/>
                <w:bCs/>
                <w:lang w:val="en-US"/>
              </w:rPr>
              <w:t xml:space="preserve">   </w:t>
            </w:r>
            <w:r w:rsidRPr="000A3446">
              <w:rPr>
                <w:b/>
                <w:bCs/>
                <w:u w:val="single"/>
                <w:lang w:val="en-US"/>
              </w:rPr>
              <w:t>NAME</w:t>
            </w:r>
            <w:r w:rsidRPr="000A3446">
              <w:t> </w:t>
            </w:r>
          </w:p>
        </w:tc>
        <w:tc>
          <w:tcPr>
            <w:tcW w:w="1110" w:type="dxa"/>
            <w:tcBorders>
              <w:top w:val="single" w:sz="6" w:space="0" w:color="auto"/>
              <w:left w:val="single" w:sz="6" w:space="0" w:color="auto"/>
              <w:bottom w:val="single" w:sz="6" w:space="0" w:color="auto"/>
              <w:right w:val="single" w:sz="6" w:space="0" w:color="auto"/>
            </w:tcBorders>
            <w:hideMark/>
          </w:tcPr>
          <w:p w14:paraId="4E27E711" w14:textId="77777777" w:rsidR="00645D67" w:rsidRPr="000A3446" w:rsidRDefault="00645D67" w:rsidP="007D11BF">
            <w:r w:rsidRPr="000A3446">
              <w:rPr>
                <w:b/>
                <w:bCs/>
                <w:u w:val="single"/>
                <w:lang w:val="en-US"/>
              </w:rPr>
              <w:t> </w:t>
            </w:r>
            <w:r w:rsidRPr="000A3446">
              <w:t> </w:t>
            </w:r>
          </w:p>
          <w:p w14:paraId="6BD84E51" w14:textId="77777777" w:rsidR="00645D67" w:rsidRPr="000A3446" w:rsidRDefault="00645D67" w:rsidP="007D11BF">
            <w:r w:rsidRPr="000A3446">
              <w:rPr>
                <w:b/>
                <w:bCs/>
                <w:u w:val="single"/>
                <w:lang w:val="en-US"/>
              </w:rPr>
              <w:t>YEAR</w:t>
            </w:r>
            <w:r w:rsidRPr="000A3446">
              <w:t> </w:t>
            </w:r>
          </w:p>
          <w:p w14:paraId="64415CC7" w14:textId="77777777" w:rsidR="00645D67" w:rsidRPr="000A3446" w:rsidRDefault="00645D67" w:rsidP="007D11BF">
            <w:r w:rsidRPr="000A3446">
              <w:t> </w:t>
            </w:r>
          </w:p>
        </w:tc>
        <w:tc>
          <w:tcPr>
            <w:tcW w:w="5160" w:type="dxa"/>
            <w:tcBorders>
              <w:top w:val="single" w:sz="6" w:space="0" w:color="auto"/>
              <w:left w:val="single" w:sz="6" w:space="0" w:color="auto"/>
              <w:bottom w:val="single" w:sz="6" w:space="0" w:color="auto"/>
              <w:right w:val="single" w:sz="6" w:space="0" w:color="auto"/>
            </w:tcBorders>
            <w:hideMark/>
          </w:tcPr>
          <w:p w14:paraId="3A91391A" w14:textId="77777777" w:rsidR="00645D67" w:rsidRPr="000A3446" w:rsidRDefault="00645D67" w:rsidP="007D11BF">
            <w:r w:rsidRPr="000A3446">
              <w:t> </w:t>
            </w:r>
          </w:p>
          <w:p w14:paraId="7048691E" w14:textId="77777777" w:rsidR="00645D67" w:rsidRPr="000A3446" w:rsidRDefault="00645D67" w:rsidP="007D11BF">
            <w:r w:rsidRPr="000A3446">
              <w:rPr>
                <w:b/>
                <w:bCs/>
                <w:lang w:val="en-US"/>
              </w:rPr>
              <w:t xml:space="preserve">                            </w:t>
            </w:r>
            <w:r w:rsidRPr="000A3446">
              <w:rPr>
                <w:b/>
                <w:bCs/>
                <w:u w:val="single"/>
                <w:lang w:val="en-US"/>
              </w:rPr>
              <w:t>CONFERENCE</w:t>
            </w:r>
            <w:r w:rsidRPr="000A3446">
              <w:t> </w:t>
            </w:r>
          </w:p>
        </w:tc>
        <w:tc>
          <w:tcPr>
            <w:tcW w:w="1680" w:type="dxa"/>
            <w:tcBorders>
              <w:top w:val="single" w:sz="6" w:space="0" w:color="auto"/>
              <w:left w:val="single" w:sz="6" w:space="0" w:color="auto"/>
              <w:bottom w:val="single" w:sz="6" w:space="0" w:color="auto"/>
              <w:right w:val="single" w:sz="6" w:space="0" w:color="auto"/>
            </w:tcBorders>
            <w:hideMark/>
          </w:tcPr>
          <w:p w14:paraId="24F59977" w14:textId="77777777" w:rsidR="00645D67" w:rsidRPr="000A3446" w:rsidRDefault="00645D67" w:rsidP="007D11BF">
            <w:r w:rsidRPr="000A3446">
              <w:t> </w:t>
            </w:r>
          </w:p>
          <w:p w14:paraId="7D0D1D8E" w14:textId="77777777" w:rsidR="00645D67" w:rsidRPr="000A3446" w:rsidRDefault="00645D67" w:rsidP="007D11BF">
            <w:r w:rsidRPr="000A3446">
              <w:rPr>
                <w:b/>
                <w:bCs/>
                <w:lang w:val="en-US"/>
              </w:rPr>
              <w:t xml:space="preserve">    </w:t>
            </w:r>
            <w:r w:rsidRPr="000A3446">
              <w:rPr>
                <w:b/>
                <w:bCs/>
                <w:u w:val="single"/>
                <w:lang w:val="en-US"/>
              </w:rPr>
              <w:t>POSITION</w:t>
            </w:r>
            <w:r w:rsidRPr="000A3446">
              <w:t> </w:t>
            </w:r>
          </w:p>
        </w:tc>
      </w:tr>
      <w:tr w:rsidR="00645D67" w:rsidRPr="000A3446" w14:paraId="1AB4398A" w14:textId="77777777" w:rsidTr="007D11BF">
        <w:trPr>
          <w:trHeight w:val="1260"/>
        </w:trPr>
        <w:tc>
          <w:tcPr>
            <w:tcW w:w="675" w:type="dxa"/>
            <w:tcBorders>
              <w:top w:val="single" w:sz="6" w:space="0" w:color="auto"/>
              <w:left w:val="single" w:sz="6" w:space="0" w:color="auto"/>
              <w:bottom w:val="single" w:sz="6" w:space="0" w:color="auto"/>
              <w:right w:val="single" w:sz="6" w:space="0" w:color="auto"/>
            </w:tcBorders>
            <w:hideMark/>
          </w:tcPr>
          <w:p w14:paraId="0A8DAD36" w14:textId="77777777" w:rsidR="00645D67" w:rsidRPr="000A3446" w:rsidRDefault="00645D67" w:rsidP="007D11BF">
            <w:r w:rsidRPr="000A3446">
              <w:t> </w:t>
            </w:r>
          </w:p>
          <w:p w14:paraId="783A97CD" w14:textId="77777777" w:rsidR="00645D67" w:rsidRPr="000A3446" w:rsidRDefault="00645D67" w:rsidP="007D11BF">
            <w:r w:rsidRPr="000A3446">
              <w:rPr>
                <w:lang w:val="en-US"/>
              </w:rPr>
              <w:t>1.</w:t>
            </w:r>
            <w:r w:rsidRPr="000A3446">
              <w:t> </w:t>
            </w:r>
          </w:p>
        </w:tc>
        <w:tc>
          <w:tcPr>
            <w:tcW w:w="1395" w:type="dxa"/>
            <w:tcBorders>
              <w:top w:val="single" w:sz="6" w:space="0" w:color="auto"/>
              <w:left w:val="single" w:sz="6" w:space="0" w:color="auto"/>
              <w:bottom w:val="single" w:sz="6" w:space="0" w:color="auto"/>
              <w:right w:val="single" w:sz="6" w:space="0" w:color="auto"/>
            </w:tcBorders>
            <w:hideMark/>
          </w:tcPr>
          <w:p w14:paraId="7ADE9399" w14:textId="77777777" w:rsidR="00645D67" w:rsidRPr="000A3446" w:rsidRDefault="00645D67" w:rsidP="007D11BF">
            <w:r w:rsidRPr="000A3446">
              <w:t> </w:t>
            </w:r>
          </w:p>
          <w:p w14:paraId="47D145CC" w14:textId="4DDCCC53" w:rsidR="00645D67" w:rsidRPr="000A3446" w:rsidRDefault="00645D67" w:rsidP="007D11BF">
            <w:r w:rsidRPr="000A3446">
              <w:rPr>
                <w:lang w:val="en-US"/>
              </w:rPr>
              <w:t>D</w:t>
            </w:r>
            <w:r>
              <w:rPr>
                <w:lang w:val="en-US"/>
              </w:rPr>
              <w:t>r</w:t>
            </w:r>
            <w:r w:rsidRPr="000A3446">
              <w:rPr>
                <w:lang w:val="en-US"/>
              </w:rPr>
              <w:t xml:space="preserve"> Pinki</w:t>
            </w:r>
            <w:r w:rsidRPr="000A3446">
              <w:t> </w:t>
            </w:r>
          </w:p>
        </w:tc>
        <w:tc>
          <w:tcPr>
            <w:tcW w:w="1110" w:type="dxa"/>
            <w:tcBorders>
              <w:top w:val="single" w:sz="6" w:space="0" w:color="auto"/>
              <w:left w:val="single" w:sz="6" w:space="0" w:color="auto"/>
              <w:bottom w:val="single" w:sz="6" w:space="0" w:color="auto"/>
              <w:right w:val="single" w:sz="6" w:space="0" w:color="auto"/>
            </w:tcBorders>
            <w:hideMark/>
          </w:tcPr>
          <w:p w14:paraId="426F8EA2" w14:textId="77777777" w:rsidR="00645D67" w:rsidRPr="000A3446" w:rsidRDefault="00645D67" w:rsidP="007D11BF">
            <w:r w:rsidRPr="000A3446">
              <w:t> </w:t>
            </w:r>
          </w:p>
          <w:p w14:paraId="4CBFA96E" w14:textId="77777777" w:rsidR="00645D67" w:rsidRPr="000A3446" w:rsidRDefault="00645D67" w:rsidP="007D11BF">
            <w:r w:rsidRPr="000A3446">
              <w:rPr>
                <w:lang w:val="en-US"/>
              </w:rPr>
              <w:t> 2</w:t>
            </w:r>
            <w:r w:rsidRPr="000A3446">
              <w:rPr>
                <w:vertAlign w:val="superscript"/>
                <w:lang w:val="en-US"/>
              </w:rPr>
              <w:t>nd</w:t>
            </w:r>
            <w:r w:rsidRPr="000A3446">
              <w:rPr>
                <w:lang w:val="en-US"/>
              </w:rPr>
              <w:t xml:space="preserve"> year   </w:t>
            </w:r>
            <w:r w:rsidRPr="000A3446">
              <w:t> </w:t>
            </w:r>
          </w:p>
        </w:tc>
        <w:tc>
          <w:tcPr>
            <w:tcW w:w="5160" w:type="dxa"/>
            <w:tcBorders>
              <w:top w:val="single" w:sz="6" w:space="0" w:color="auto"/>
              <w:left w:val="single" w:sz="6" w:space="0" w:color="auto"/>
              <w:bottom w:val="single" w:sz="6" w:space="0" w:color="auto"/>
              <w:right w:val="single" w:sz="6" w:space="0" w:color="auto"/>
            </w:tcBorders>
            <w:hideMark/>
          </w:tcPr>
          <w:p w14:paraId="6FD3ACDC" w14:textId="77777777" w:rsidR="00645D67" w:rsidRPr="000A3446" w:rsidRDefault="00645D67" w:rsidP="007D11BF">
            <w:r w:rsidRPr="000A3446">
              <w:t> </w:t>
            </w:r>
          </w:p>
          <w:p w14:paraId="269B7433" w14:textId="77777777" w:rsidR="00645D67" w:rsidRPr="000A3446" w:rsidRDefault="00645D67" w:rsidP="007D11BF">
            <w:r w:rsidRPr="000A3446">
              <w:rPr>
                <w:lang w:val="en-US"/>
              </w:rPr>
              <w:t>FROM BIOPSY TO BYTES: AI IN ORAL CANCER DETECTION </w:t>
            </w:r>
            <w:r w:rsidRPr="000A3446">
              <w:t> </w:t>
            </w:r>
          </w:p>
          <w:p w14:paraId="34C5A12B" w14:textId="77777777" w:rsidR="00645D67" w:rsidRPr="000A3446" w:rsidRDefault="00645D67" w:rsidP="007D11BF">
            <w:r w:rsidRPr="000A3446">
              <w:rPr>
                <w:lang w:val="en-US"/>
              </w:rPr>
              <w:t>23</w:t>
            </w:r>
            <w:r w:rsidRPr="000A3446">
              <w:rPr>
                <w:vertAlign w:val="superscript"/>
                <w:lang w:val="en-US"/>
              </w:rPr>
              <w:t>rd</w:t>
            </w:r>
            <w:r w:rsidRPr="000A3446">
              <w:rPr>
                <w:lang w:val="en-US"/>
              </w:rPr>
              <w:t xml:space="preserve"> National Triple O symposium 2026 – ITS dental college </w:t>
            </w:r>
            <w:r w:rsidRPr="000A3446">
              <w:t> </w:t>
            </w:r>
          </w:p>
        </w:tc>
        <w:tc>
          <w:tcPr>
            <w:tcW w:w="1680" w:type="dxa"/>
            <w:tcBorders>
              <w:top w:val="single" w:sz="6" w:space="0" w:color="auto"/>
              <w:left w:val="single" w:sz="6" w:space="0" w:color="auto"/>
              <w:bottom w:val="single" w:sz="6" w:space="0" w:color="auto"/>
              <w:right w:val="single" w:sz="6" w:space="0" w:color="auto"/>
            </w:tcBorders>
            <w:hideMark/>
          </w:tcPr>
          <w:p w14:paraId="1CC4C3E4" w14:textId="77777777" w:rsidR="00645D67" w:rsidRPr="000A3446" w:rsidRDefault="00645D67" w:rsidP="007D11BF">
            <w:r w:rsidRPr="000A3446">
              <w:t> </w:t>
            </w:r>
          </w:p>
          <w:p w14:paraId="439BD06E" w14:textId="77777777" w:rsidR="00645D67" w:rsidRPr="000A3446" w:rsidRDefault="00645D67" w:rsidP="007D11BF">
            <w:r w:rsidRPr="000A3446">
              <w:rPr>
                <w:lang w:val="en-US"/>
              </w:rPr>
              <w:t>   1</w:t>
            </w:r>
            <w:r w:rsidRPr="000A3446">
              <w:rPr>
                <w:vertAlign w:val="superscript"/>
                <w:lang w:val="en-US"/>
              </w:rPr>
              <w:t>st</w:t>
            </w:r>
            <w:r w:rsidRPr="000A3446">
              <w:rPr>
                <w:lang w:val="en-US"/>
              </w:rPr>
              <w:t xml:space="preserve"> Position </w:t>
            </w:r>
            <w:r w:rsidRPr="000A3446">
              <w:t> </w:t>
            </w:r>
          </w:p>
          <w:p w14:paraId="4B97D431" w14:textId="77777777" w:rsidR="00645D67" w:rsidRPr="000A3446" w:rsidRDefault="00645D67" w:rsidP="007D11BF">
            <w:r w:rsidRPr="000A3446">
              <w:rPr>
                <w:lang w:val="en-US"/>
              </w:rPr>
              <w:t>     POSTER </w:t>
            </w:r>
            <w:r w:rsidRPr="000A3446">
              <w:t> </w:t>
            </w:r>
          </w:p>
        </w:tc>
      </w:tr>
      <w:tr w:rsidR="00645D67" w:rsidRPr="000A3446" w14:paraId="5D2D312B" w14:textId="77777777" w:rsidTr="007D11BF">
        <w:trPr>
          <w:trHeight w:val="1260"/>
        </w:trPr>
        <w:tc>
          <w:tcPr>
            <w:tcW w:w="675" w:type="dxa"/>
            <w:tcBorders>
              <w:top w:val="single" w:sz="6" w:space="0" w:color="auto"/>
              <w:left w:val="single" w:sz="6" w:space="0" w:color="auto"/>
              <w:bottom w:val="single" w:sz="6" w:space="0" w:color="auto"/>
              <w:right w:val="single" w:sz="6" w:space="0" w:color="auto"/>
            </w:tcBorders>
            <w:hideMark/>
          </w:tcPr>
          <w:p w14:paraId="0F101F87" w14:textId="77777777" w:rsidR="00645D67" w:rsidRPr="000A3446" w:rsidRDefault="00645D67" w:rsidP="007D11BF">
            <w:r w:rsidRPr="000A3446">
              <w:t> </w:t>
            </w:r>
          </w:p>
          <w:p w14:paraId="789640F3" w14:textId="77777777" w:rsidR="00645D67" w:rsidRPr="000A3446" w:rsidRDefault="00645D67" w:rsidP="007D11BF">
            <w:r w:rsidRPr="000A3446">
              <w:rPr>
                <w:lang w:val="en-US"/>
              </w:rPr>
              <w:t>2.</w:t>
            </w:r>
            <w:r w:rsidRPr="000A3446">
              <w:t> </w:t>
            </w:r>
          </w:p>
        </w:tc>
        <w:tc>
          <w:tcPr>
            <w:tcW w:w="1395" w:type="dxa"/>
            <w:tcBorders>
              <w:top w:val="single" w:sz="6" w:space="0" w:color="auto"/>
              <w:left w:val="single" w:sz="6" w:space="0" w:color="auto"/>
              <w:bottom w:val="single" w:sz="6" w:space="0" w:color="auto"/>
              <w:right w:val="single" w:sz="6" w:space="0" w:color="auto"/>
            </w:tcBorders>
            <w:hideMark/>
          </w:tcPr>
          <w:p w14:paraId="3746B259" w14:textId="77777777" w:rsidR="00645D67" w:rsidRPr="000A3446" w:rsidRDefault="00645D67" w:rsidP="007D11BF">
            <w:r w:rsidRPr="000A3446">
              <w:t> </w:t>
            </w:r>
          </w:p>
          <w:p w14:paraId="2E34D4C7" w14:textId="46F8B24B" w:rsidR="00645D67" w:rsidRPr="000A3446" w:rsidRDefault="00645D67" w:rsidP="007D11BF">
            <w:r w:rsidRPr="000A3446">
              <w:rPr>
                <w:lang w:val="en-US"/>
              </w:rPr>
              <w:t>D</w:t>
            </w:r>
            <w:r>
              <w:rPr>
                <w:lang w:val="en-US"/>
              </w:rPr>
              <w:t>r</w:t>
            </w:r>
            <w:r w:rsidRPr="000A3446">
              <w:rPr>
                <w:lang w:val="en-US"/>
              </w:rPr>
              <w:t xml:space="preserve"> Sneha</w:t>
            </w:r>
            <w:r w:rsidRPr="000A3446">
              <w:t> </w:t>
            </w:r>
          </w:p>
        </w:tc>
        <w:tc>
          <w:tcPr>
            <w:tcW w:w="1110" w:type="dxa"/>
            <w:tcBorders>
              <w:top w:val="single" w:sz="6" w:space="0" w:color="auto"/>
              <w:left w:val="single" w:sz="6" w:space="0" w:color="auto"/>
              <w:bottom w:val="single" w:sz="6" w:space="0" w:color="auto"/>
              <w:right w:val="single" w:sz="6" w:space="0" w:color="auto"/>
            </w:tcBorders>
            <w:hideMark/>
          </w:tcPr>
          <w:p w14:paraId="3BD3A4F8" w14:textId="77777777" w:rsidR="00645D67" w:rsidRPr="000A3446" w:rsidRDefault="00645D67" w:rsidP="007D11BF">
            <w:r w:rsidRPr="000A3446">
              <w:t> </w:t>
            </w:r>
          </w:p>
          <w:p w14:paraId="416C8D4B" w14:textId="77777777" w:rsidR="00645D67" w:rsidRPr="000A3446" w:rsidRDefault="00645D67" w:rsidP="007D11BF">
            <w:r w:rsidRPr="000A3446">
              <w:rPr>
                <w:lang w:val="en-US"/>
              </w:rPr>
              <w:t> 2</w:t>
            </w:r>
            <w:r w:rsidRPr="000A3446">
              <w:rPr>
                <w:vertAlign w:val="superscript"/>
                <w:lang w:val="en-US"/>
              </w:rPr>
              <w:t>nd</w:t>
            </w:r>
            <w:r w:rsidRPr="000A3446">
              <w:rPr>
                <w:lang w:val="en-US"/>
              </w:rPr>
              <w:t xml:space="preserve"> year</w:t>
            </w:r>
            <w:r w:rsidRPr="000A3446">
              <w:t> </w:t>
            </w:r>
          </w:p>
        </w:tc>
        <w:tc>
          <w:tcPr>
            <w:tcW w:w="5160" w:type="dxa"/>
            <w:tcBorders>
              <w:top w:val="single" w:sz="6" w:space="0" w:color="auto"/>
              <w:left w:val="single" w:sz="6" w:space="0" w:color="auto"/>
              <w:bottom w:val="single" w:sz="6" w:space="0" w:color="auto"/>
              <w:right w:val="single" w:sz="6" w:space="0" w:color="auto"/>
            </w:tcBorders>
            <w:hideMark/>
          </w:tcPr>
          <w:p w14:paraId="7C754FDB" w14:textId="77777777" w:rsidR="00645D67" w:rsidRPr="000A3446" w:rsidRDefault="00645D67" w:rsidP="007D11BF">
            <w:r w:rsidRPr="000A3446">
              <w:t> </w:t>
            </w:r>
          </w:p>
          <w:p w14:paraId="3B858E0D" w14:textId="77777777" w:rsidR="00645D67" w:rsidRPr="000A3446" w:rsidRDefault="00645D67" w:rsidP="007D11BF">
            <w:r w:rsidRPr="000A3446">
              <w:rPr>
                <w:lang w:val="en-US"/>
              </w:rPr>
              <w:t>A SYSTEMATIC REVIEW OF APREMILAST IN ORAL LICHEN PLANUS </w:t>
            </w:r>
            <w:r w:rsidRPr="000A3446">
              <w:t> </w:t>
            </w:r>
          </w:p>
          <w:p w14:paraId="0DA76E8E" w14:textId="77777777" w:rsidR="00645D67" w:rsidRPr="000A3446" w:rsidRDefault="00645D67" w:rsidP="007D11BF">
            <w:r w:rsidRPr="000A3446">
              <w:rPr>
                <w:lang w:val="en-US"/>
              </w:rPr>
              <w:t>23</w:t>
            </w:r>
            <w:r w:rsidRPr="000A3446">
              <w:rPr>
                <w:vertAlign w:val="superscript"/>
                <w:lang w:val="en-US"/>
              </w:rPr>
              <w:t>rd</w:t>
            </w:r>
            <w:r w:rsidRPr="000A3446">
              <w:rPr>
                <w:lang w:val="en-US"/>
              </w:rPr>
              <w:t xml:space="preserve"> National Triple O symposium 2026 – ITS dental college </w:t>
            </w:r>
            <w:r w:rsidRPr="000A3446">
              <w:t> </w:t>
            </w:r>
          </w:p>
        </w:tc>
        <w:tc>
          <w:tcPr>
            <w:tcW w:w="1680" w:type="dxa"/>
            <w:tcBorders>
              <w:top w:val="single" w:sz="6" w:space="0" w:color="auto"/>
              <w:left w:val="single" w:sz="6" w:space="0" w:color="auto"/>
              <w:bottom w:val="single" w:sz="6" w:space="0" w:color="auto"/>
              <w:right w:val="single" w:sz="6" w:space="0" w:color="auto"/>
            </w:tcBorders>
            <w:hideMark/>
          </w:tcPr>
          <w:p w14:paraId="6B48EB4A" w14:textId="77777777" w:rsidR="00645D67" w:rsidRPr="000A3446" w:rsidRDefault="00645D67" w:rsidP="007D11BF">
            <w:r w:rsidRPr="000A3446">
              <w:t> </w:t>
            </w:r>
          </w:p>
          <w:p w14:paraId="67776E71" w14:textId="77777777" w:rsidR="00645D67" w:rsidRPr="000A3446" w:rsidRDefault="00645D67" w:rsidP="007D11BF">
            <w:r w:rsidRPr="000A3446">
              <w:rPr>
                <w:lang w:val="en-US"/>
              </w:rPr>
              <w:t>   2</w:t>
            </w:r>
            <w:r w:rsidRPr="000A3446">
              <w:rPr>
                <w:vertAlign w:val="superscript"/>
                <w:lang w:val="en-US"/>
              </w:rPr>
              <w:t>nd</w:t>
            </w:r>
            <w:r w:rsidRPr="000A3446">
              <w:rPr>
                <w:lang w:val="en-US"/>
              </w:rPr>
              <w:t xml:space="preserve"> Position</w:t>
            </w:r>
            <w:r w:rsidRPr="000A3446">
              <w:t> </w:t>
            </w:r>
          </w:p>
          <w:p w14:paraId="6BD4C8EE" w14:textId="77777777" w:rsidR="00645D67" w:rsidRPr="000A3446" w:rsidRDefault="00645D67" w:rsidP="007D11BF">
            <w:r w:rsidRPr="000A3446">
              <w:rPr>
                <w:lang w:val="en-US"/>
              </w:rPr>
              <w:t>     PAPER</w:t>
            </w:r>
            <w:r w:rsidRPr="000A3446">
              <w:t> </w:t>
            </w:r>
          </w:p>
        </w:tc>
      </w:tr>
      <w:tr w:rsidR="00645D67" w:rsidRPr="000A3446" w14:paraId="323CA2EF" w14:textId="77777777" w:rsidTr="007D11BF">
        <w:trPr>
          <w:trHeight w:val="1260"/>
        </w:trPr>
        <w:tc>
          <w:tcPr>
            <w:tcW w:w="675" w:type="dxa"/>
            <w:tcBorders>
              <w:top w:val="single" w:sz="6" w:space="0" w:color="auto"/>
              <w:left w:val="single" w:sz="6" w:space="0" w:color="auto"/>
              <w:bottom w:val="single" w:sz="6" w:space="0" w:color="auto"/>
              <w:right w:val="single" w:sz="6" w:space="0" w:color="auto"/>
            </w:tcBorders>
            <w:hideMark/>
          </w:tcPr>
          <w:p w14:paraId="29C42F3D" w14:textId="77777777" w:rsidR="00645D67" w:rsidRPr="000A3446" w:rsidRDefault="00645D67" w:rsidP="007D11BF">
            <w:r w:rsidRPr="000A3446">
              <w:t> </w:t>
            </w:r>
          </w:p>
          <w:p w14:paraId="66551139" w14:textId="77777777" w:rsidR="00645D67" w:rsidRPr="000A3446" w:rsidRDefault="00645D67" w:rsidP="007D11BF">
            <w:r w:rsidRPr="000A3446">
              <w:rPr>
                <w:lang w:val="en-US"/>
              </w:rPr>
              <w:t>3.</w:t>
            </w:r>
            <w:r w:rsidRPr="000A3446">
              <w:t> </w:t>
            </w:r>
          </w:p>
          <w:p w14:paraId="68829E48" w14:textId="77777777" w:rsidR="00645D67" w:rsidRPr="000A3446" w:rsidRDefault="00645D67" w:rsidP="007D11BF">
            <w:r w:rsidRPr="000A3446">
              <w:t> </w:t>
            </w:r>
          </w:p>
        </w:tc>
        <w:tc>
          <w:tcPr>
            <w:tcW w:w="1395" w:type="dxa"/>
            <w:tcBorders>
              <w:top w:val="single" w:sz="6" w:space="0" w:color="auto"/>
              <w:left w:val="single" w:sz="6" w:space="0" w:color="auto"/>
              <w:bottom w:val="single" w:sz="6" w:space="0" w:color="auto"/>
              <w:right w:val="single" w:sz="6" w:space="0" w:color="auto"/>
            </w:tcBorders>
            <w:hideMark/>
          </w:tcPr>
          <w:p w14:paraId="75FF238B" w14:textId="77777777" w:rsidR="00645D67" w:rsidRPr="000A3446" w:rsidRDefault="00645D67" w:rsidP="007D11BF">
            <w:r w:rsidRPr="000A3446">
              <w:t> </w:t>
            </w:r>
          </w:p>
          <w:p w14:paraId="58038135" w14:textId="6CCB1BDC" w:rsidR="00645D67" w:rsidRPr="000A3446" w:rsidRDefault="00645D67" w:rsidP="007D11BF">
            <w:r w:rsidRPr="000A3446">
              <w:rPr>
                <w:lang w:val="en-US"/>
              </w:rPr>
              <w:t>D</w:t>
            </w:r>
            <w:r>
              <w:rPr>
                <w:lang w:val="en-US"/>
              </w:rPr>
              <w:t>r</w:t>
            </w:r>
            <w:r w:rsidRPr="000A3446">
              <w:rPr>
                <w:lang w:val="en-US"/>
              </w:rPr>
              <w:t xml:space="preserve"> Yashna</w:t>
            </w:r>
            <w:r w:rsidRPr="000A3446">
              <w:t> </w:t>
            </w:r>
          </w:p>
        </w:tc>
        <w:tc>
          <w:tcPr>
            <w:tcW w:w="1110" w:type="dxa"/>
            <w:tcBorders>
              <w:top w:val="single" w:sz="6" w:space="0" w:color="auto"/>
              <w:left w:val="single" w:sz="6" w:space="0" w:color="auto"/>
              <w:bottom w:val="single" w:sz="6" w:space="0" w:color="auto"/>
              <w:right w:val="single" w:sz="6" w:space="0" w:color="auto"/>
            </w:tcBorders>
            <w:hideMark/>
          </w:tcPr>
          <w:p w14:paraId="1980B5E2" w14:textId="77777777" w:rsidR="00645D67" w:rsidRPr="000A3446" w:rsidRDefault="00645D67" w:rsidP="007D11BF">
            <w:r w:rsidRPr="000A3446">
              <w:t> </w:t>
            </w:r>
          </w:p>
          <w:p w14:paraId="79CE5A97" w14:textId="77777777" w:rsidR="00645D67" w:rsidRPr="000A3446" w:rsidRDefault="00645D67" w:rsidP="007D11BF">
            <w:r w:rsidRPr="000A3446">
              <w:rPr>
                <w:lang w:val="en-US"/>
              </w:rPr>
              <w:t> 2</w:t>
            </w:r>
            <w:r w:rsidRPr="000A3446">
              <w:rPr>
                <w:vertAlign w:val="superscript"/>
                <w:lang w:val="en-US"/>
              </w:rPr>
              <w:t>nd</w:t>
            </w:r>
            <w:r w:rsidRPr="000A3446">
              <w:rPr>
                <w:lang w:val="en-US"/>
              </w:rPr>
              <w:t xml:space="preserve"> year</w:t>
            </w:r>
            <w:r w:rsidRPr="000A3446">
              <w:t> </w:t>
            </w:r>
          </w:p>
        </w:tc>
        <w:tc>
          <w:tcPr>
            <w:tcW w:w="5160" w:type="dxa"/>
            <w:tcBorders>
              <w:top w:val="single" w:sz="6" w:space="0" w:color="auto"/>
              <w:left w:val="single" w:sz="6" w:space="0" w:color="auto"/>
              <w:bottom w:val="single" w:sz="6" w:space="0" w:color="auto"/>
              <w:right w:val="single" w:sz="6" w:space="0" w:color="auto"/>
            </w:tcBorders>
            <w:hideMark/>
          </w:tcPr>
          <w:p w14:paraId="7C765B99" w14:textId="77777777" w:rsidR="00645D67" w:rsidRPr="000A3446" w:rsidRDefault="00645D67" w:rsidP="007D11BF">
            <w:r w:rsidRPr="000A3446">
              <w:t> </w:t>
            </w:r>
          </w:p>
          <w:p w14:paraId="63A4E973" w14:textId="77777777" w:rsidR="00645D67" w:rsidRPr="000A3446" w:rsidRDefault="00645D67" w:rsidP="007D11BF">
            <w:r w:rsidRPr="000A3446">
              <w:rPr>
                <w:lang w:val="en-US"/>
              </w:rPr>
              <w:t>EXPLAINABLE AI IN ORAL RADIOLOGY: OPENING THE BLACK BOX </w:t>
            </w:r>
            <w:r w:rsidRPr="000A3446">
              <w:t> </w:t>
            </w:r>
          </w:p>
          <w:p w14:paraId="489CDE22" w14:textId="77777777" w:rsidR="00645D67" w:rsidRPr="000A3446" w:rsidRDefault="00645D67" w:rsidP="007D11BF">
            <w:r w:rsidRPr="000A3446">
              <w:rPr>
                <w:lang w:val="en-US"/>
              </w:rPr>
              <w:t xml:space="preserve">International conference on developments in emerging new technologies for advanced lifelong oral care, organized by </w:t>
            </w:r>
            <w:proofErr w:type="spellStart"/>
            <w:r w:rsidRPr="000A3446">
              <w:rPr>
                <w:lang w:val="en-US"/>
              </w:rPr>
              <w:t>AadGrow</w:t>
            </w:r>
            <w:proofErr w:type="spellEnd"/>
            <w:r w:rsidRPr="000A3446">
              <w:rPr>
                <w:lang w:val="en-US"/>
              </w:rPr>
              <w:t xml:space="preserve"> Foundation 2026.</w:t>
            </w:r>
            <w:r w:rsidRPr="000A3446">
              <w:t> </w:t>
            </w:r>
          </w:p>
          <w:p w14:paraId="450293C5" w14:textId="77777777" w:rsidR="00645D67" w:rsidRPr="000A3446" w:rsidRDefault="00645D67" w:rsidP="007D11BF">
            <w:r w:rsidRPr="000A3446">
              <w:t> </w:t>
            </w:r>
          </w:p>
        </w:tc>
        <w:tc>
          <w:tcPr>
            <w:tcW w:w="1680" w:type="dxa"/>
            <w:tcBorders>
              <w:top w:val="single" w:sz="6" w:space="0" w:color="auto"/>
              <w:left w:val="single" w:sz="6" w:space="0" w:color="auto"/>
              <w:bottom w:val="single" w:sz="6" w:space="0" w:color="auto"/>
              <w:right w:val="single" w:sz="6" w:space="0" w:color="auto"/>
            </w:tcBorders>
            <w:hideMark/>
          </w:tcPr>
          <w:p w14:paraId="0EEBC91B" w14:textId="77777777" w:rsidR="00645D67" w:rsidRPr="000A3446" w:rsidRDefault="00645D67" w:rsidP="007D11BF">
            <w:r w:rsidRPr="000A3446">
              <w:t> </w:t>
            </w:r>
          </w:p>
          <w:p w14:paraId="068ED0CD" w14:textId="77777777" w:rsidR="00645D67" w:rsidRPr="000A3446" w:rsidRDefault="00645D67" w:rsidP="007D11BF">
            <w:r w:rsidRPr="000A3446">
              <w:rPr>
                <w:lang w:val="en-US"/>
              </w:rPr>
              <w:t>Best Presentation</w:t>
            </w:r>
            <w:r w:rsidRPr="000A3446">
              <w:t> </w:t>
            </w:r>
          </w:p>
          <w:p w14:paraId="2FED0098" w14:textId="77777777" w:rsidR="00645D67" w:rsidRPr="000A3446" w:rsidRDefault="00645D67" w:rsidP="007D11BF">
            <w:r w:rsidRPr="000A3446">
              <w:rPr>
                <w:lang w:val="en-US"/>
              </w:rPr>
              <w:t>      PAPER</w:t>
            </w:r>
            <w:r w:rsidRPr="000A3446">
              <w:t> </w:t>
            </w:r>
          </w:p>
        </w:tc>
      </w:tr>
      <w:tr w:rsidR="00645D67" w:rsidRPr="000A3446" w14:paraId="2F1BBF3A" w14:textId="77777777" w:rsidTr="007D11BF">
        <w:trPr>
          <w:trHeight w:val="1260"/>
        </w:trPr>
        <w:tc>
          <w:tcPr>
            <w:tcW w:w="675" w:type="dxa"/>
            <w:tcBorders>
              <w:top w:val="single" w:sz="6" w:space="0" w:color="auto"/>
              <w:left w:val="single" w:sz="6" w:space="0" w:color="auto"/>
              <w:bottom w:val="single" w:sz="6" w:space="0" w:color="auto"/>
              <w:right w:val="single" w:sz="6" w:space="0" w:color="auto"/>
            </w:tcBorders>
            <w:hideMark/>
          </w:tcPr>
          <w:p w14:paraId="5B436AE3" w14:textId="77777777" w:rsidR="00645D67" w:rsidRPr="000A3446" w:rsidRDefault="00645D67" w:rsidP="007D11BF">
            <w:r w:rsidRPr="000A3446">
              <w:t> </w:t>
            </w:r>
          </w:p>
          <w:p w14:paraId="44686BEB" w14:textId="77777777" w:rsidR="00645D67" w:rsidRPr="000A3446" w:rsidRDefault="00645D67" w:rsidP="007D11BF">
            <w:r w:rsidRPr="000A3446">
              <w:rPr>
                <w:lang w:val="en-US"/>
              </w:rPr>
              <w:t>4.</w:t>
            </w:r>
            <w:r w:rsidRPr="000A3446">
              <w:t> </w:t>
            </w:r>
          </w:p>
        </w:tc>
        <w:tc>
          <w:tcPr>
            <w:tcW w:w="1395" w:type="dxa"/>
            <w:tcBorders>
              <w:top w:val="single" w:sz="6" w:space="0" w:color="auto"/>
              <w:left w:val="single" w:sz="6" w:space="0" w:color="auto"/>
              <w:bottom w:val="single" w:sz="6" w:space="0" w:color="auto"/>
              <w:right w:val="single" w:sz="6" w:space="0" w:color="auto"/>
            </w:tcBorders>
            <w:hideMark/>
          </w:tcPr>
          <w:p w14:paraId="7500EDF6" w14:textId="77777777" w:rsidR="00645D67" w:rsidRPr="000A3446" w:rsidRDefault="00645D67" w:rsidP="007D11BF">
            <w:r w:rsidRPr="000A3446">
              <w:t> </w:t>
            </w:r>
          </w:p>
          <w:p w14:paraId="3FB5DD2B" w14:textId="4F66126A" w:rsidR="00645D67" w:rsidRPr="000A3446" w:rsidRDefault="00645D67" w:rsidP="007D11BF">
            <w:r w:rsidRPr="000A3446">
              <w:rPr>
                <w:lang w:val="en-US"/>
              </w:rPr>
              <w:t>D</w:t>
            </w:r>
            <w:r>
              <w:rPr>
                <w:lang w:val="en-US"/>
              </w:rPr>
              <w:t xml:space="preserve">r </w:t>
            </w:r>
            <w:proofErr w:type="spellStart"/>
            <w:r w:rsidRPr="000A3446">
              <w:rPr>
                <w:lang w:val="en-US"/>
              </w:rPr>
              <w:t>Reecha</w:t>
            </w:r>
            <w:proofErr w:type="spellEnd"/>
            <w:r w:rsidRPr="000A3446">
              <w:t> </w:t>
            </w:r>
          </w:p>
        </w:tc>
        <w:tc>
          <w:tcPr>
            <w:tcW w:w="1110" w:type="dxa"/>
            <w:tcBorders>
              <w:top w:val="single" w:sz="6" w:space="0" w:color="auto"/>
              <w:left w:val="single" w:sz="6" w:space="0" w:color="auto"/>
              <w:bottom w:val="single" w:sz="6" w:space="0" w:color="auto"/>
              <w:right w:val="single" w:sz="6" w:space="0" w:color="auto"/>
            </w:tcBorders>
            <w:hideMark/>
          </w:tcPr>
          <w:p w14:paraId="3EF29C8E" w14:textId="77777777" w:rsidR="00645D67" w:rsidRPr="000A3446" w:rsidRDefault="00645D67" w:rsidP="007D11BF">
            <w:r w:rsidRPr="000A3446">
              <w:rPr>
                <w:lang w:val="en-US"/>
              </w:rPr>
              <w:t> </w:t>
            </w:r>
            <w:r w:rsidRPr="000A3446">
              <w:t> </w:t>
            </w:r>
          </w:p>
          <w:p w14:paraId="7C6CB692" w14:textId="77777777" w:rsidR="00645D67" w:rsidRPr="000A3446" w:rsidRDefault="00645D67" w:rsidP="007D11BF">
            <w:r w:rsidRPr="000A3446">
              <w:rPr>
                <w:lang w:val="en-US"/>
              </w:rPr>
              <w:t> 1</w:t>
            </w:r>
            <w:r w:rsidRPr="000A3446">
              <w:rPr>
                <w:vertAlign w:val="superscript"/>
                <w:lang w:val="en-US"/>
              </w:rPr>
              <w:t>st</w:t>
            </w:r>
            <w:r w:rsidRPr="000A3446">
              <w:rPr>
                <w:lang w:val="en-US"/>
              </w:rPr>
              <w:t xml:space="preserve"> year</w:t>
            </w:r>
            <w:r w:rsidRPr="000A3446">
              <w:t> </w:t>
            </w:r>
          </w:p>
        </w:tc>
        <w:tc>
          <w:tcPr>
            <w:tcW w:w="5160" w:type="dxa"/>
            <w:tcBorders>
              <w:top w:val="single" w:sz="6" w:space="0" w:color="auto"/>
              <w:left w:val="single" w:sz="6" w:space="0" w:color="auto"/>
              <w:bottom w:val="single" w:sz="6" w:space="0" w:color="auto"/>
              <w:right w:val="single" w:sz="6" w:space="0" w:color="auto"/>
            </w:tcBorders>
            <w:hideMark/>
          </w:tcPr>
          <w:p w14:paraId="71A4E7B6" w14:textId="77777777" w:rsidR="00645D67" w:rsidRPr="000A3446" w:rsidRDefault="00645D67" w:rsidP="007D11BF">
            <w:r w:rsidRPr="000A3446">
              <w:t> </w:t>
            </w:r>
          </w:p>
          <w:p w14:paraId="5E5A27E1" w14:textId="77777777" w:rsidR="00645D67" w:rsidRPr="000A3446" w:rsidRDefault="00645D67" w:rsidP="007D11BF">
            <w:r w:rsidRPr="000A3446">
              <w:rPr>
                <w:lang w:val="en-US"/>
              </w:rPr>
              <w:t>SYSTEMIC REVIEW OF REGENERATIVE THERAPIES IN MANAGEMENT OF TEMPOROMANDIBULAR DISORDERS </w:t>
            </w:r>
            <w:r w:rsidRPr="000A3446">
              <w:t> </w:t>
            </w:r>
          </w:p>
          <w:p w14:paraId="43B8B8D5" w14:textId="77777777" w:rsidR="00645D67" w:rsidRPr="000A3446" w:rsidRDefault="00645D67" w:rsidP="007D11BF">
            <w:r w:rsidRPr="000A3446">
              <w:rPr>
                <w:lang w:val="en-US"/>
              </w:rPr>
              <w:t>23</w:t>
            </w:r>
            <w:r w:rsidRPr="000A3446">
              <w:rPr>
                <w:vertAlign w:val="superscript"/>
                <w:lang w:val="en-US"/>
              </w:rPr>
              <w:t>rd</w:t>
            </w:r>
            <w:r w:rsidRPr="000A3446">
              <w:rPr>
                <w:lang w:val="en-US"/>
              </w:rPr>
              <w:t xml:space="preserve"> National Triple O symposium 2026 – ITS dental college</w:t>
            </w:r>
            <w:r w:rsidRPr="000A3446">
              <w:t> </w:t>
            </w:r>
          </w:p>
        </w:tc>
        <w:tc>
          <w:tcPr>
            <w:tcW w:w="1680" w:type="dxa"/>
            <w:tcBorders>
              <w:top w:val="single" w:sz="6" w:space="0" w:color="auto"/>
              <w:left w:val="single" w:sz="6" w:space="0" w:color="auto"/>
              <w:bottom w:val="single" w:sz="6" w:space="0" w:color="auto"/>
              <w:right w:val="single" w:sz="6" w:space="0" w:color="auto"/>
            </w:tcBorders>
            <w:hideMark/>
          </w:tcPr>
          <w:p w14:paraId="209791E8" w14:textId="77777777" w:rsidR="00645D67" w:rsidRPr="000A3446" w:rsidRDefault="00645D67" w:rsidP="007D11BF">
            <w:r w:rsidRPr="000A3446">
              <w:t> </w:t>
            </w:r>
          </w:p>
          <w:p w14:paraId="71C5328B" w14:textId="77777777" w:rsidR="00645D67" w:rsidRPr="000A3446" w:rsidRDefault="00645D67" w:rsidP="007D11BF">
            <w:r w:rsidRPr="000A3446">
              <w:rPr>
                <w:vertAlign w:val="superscript"/>
                <w:lang w:val="en-US"/>
              </w:rPr>
              <w:t>   2nd</w:t>
            </w:r>
            <w:r w:rsidRPr="000A3446">
              <w:rPr>
                <w:lang w:val="en-US"/>
              </w:rPr>
              <w:t xml:space="preserve"> Position </w:t>
            </w:r>
            <w:r w:rsidRPr="000A3446">
              <w:t> </w:t>
            </w:r>
          </w:p>
          <w:p w14:paraId="3530E05A" w14:textId="77777777" w:rsidR="00645D67" w:rsidRPr="000A3446" w:rsidRDefault="00645D67" w:rsidP="007D11BF">
            <w:r w:rsidRPr="000A3446">
              <w:rPr>
                <w:lang w:val="en-US"/>
              </w:rPr>
              <w:t>     PAPER</w:t>
            </w:r>
            <w:r w:rsidRPr="000A3446">
              <w:t> </w:t>
            </w:r>
          </w:p>
        </w:tc>
      </w:tr>
      <w:tr w:rsidR="00645D67" w:rsidRPr="000A3446" w14:paraId="755651AD" w14:textId="77777777" w:rsidTr="007D11BF">
        <w:trPr>
          <w:trHeight w:val="1260"/>
        </w:trPr>
        <w:tc>
          <w:tcPr>
            <w:tcW w:w="675" w:type="dxa"/>
            <w:tcBorders>
              <w:top w:val="single" w:sz="6" w:space="0" w:color="auto"/>
              <w:left w:val="single" w:sz="6" w:space="0" w:color="auto"/>
              <w:bottom w:val="single" w:sz="6" w:space="0" w:color="auto"/>
              <w:right w:val="single" w:sz="6" w:space="0" w:color="auto"/>
            </w:tcBorders>
            <w:hideMark/>
          </w:tcPr>
          <w:p w14:paraId="5683E870" w14:textId="77777777" w:rsidR="00645D67" w:rsidRPr="000A3446" w:rsidRDefault="00645D67" w:rsidP="007D11BF">
            <w:r w:rsidRPr="000A3446">
              <w:t> </w:t>
            </w:r>
          </w:p>
          <w:p w14:paraId="1D78FEC2" w14:textId="77777777" w:rsidR="00645D67" w:rsidRPr="000A3446" w:rsidRDefault="00645D67" w:rsidP="007D11BF">
            <w:r w:rsidRPr="000A3446">
              <w:rPr>
                <w:lang w:val="en-US"/>
              </w:rPr>
              <w:t>5.</w:t>
            </w:r>
            <w:r w:rsidRPr="000A3446">
              <w:t> </w:t>
            </w:r>
          </w:p>
        </w:tc>
        <w:tc>
          <w:tcPr>
            <w:tcW w:w="1395" w:type="dxa"/>
            <w:tcBorders>
              <w:top w:val="single" w:sz="6" w:space="0" w:color="auto"/>
              <w:left w:val="single" w:sz="6" w:space="0" w:color="auto"/>
              <w:bottom w:val="single" w:sz="6" w:space="0" w:color="auto"/>
              <w:right w:val="single" w:sz="6" w:space="0" w:color="auto"/>
            </w:tcBorders>
            <w:hideMark/>
          </w:tcPr>
          <w:p w14:paraId="45D22BCC" w14:textId="77777777" w:rsidR="00645D67" w:rsidRPr="000A3446" w:rsidRDefault="00645D67" w:rsidP="007D11BF">
            <w:r w:rsidRPr="000A3446">
              <w:t> </w:t>
            </w:r>
          </w:p>
          <w:p w14:paraId="2AE70A5A" w14:textId="57178A91" w:rsidR="00645D67" w:rsidRPr="000A3446" w:rsidRDefault="00645D67" w:rsidP="007D11BF">
            <w:r w:rsidRPr="000A3446">
              <w:rPr>
                <w:lang w:val="en-US"/>
              </w:rPr>
              <w:t>D</w:t>
            </w:r>
            <w:r>
              <w:rPr>
                <w:lang w:val="en-US"/>
              </w:rPr>
              <w:t>r</w:t>
            </w:r>
            <w:r w:rsidRPr="000A3446">
              <w:rPr>
                <w:lang w:val="en-US"/>
              </w:rPr>
              <w:t xml:space="preserve"> Sumridhi</w:t>
            </w:r>
            <w:r w:rsidRPr="000A3446">
              <w:t> </w:t>
            </w:r>
          </w:p>
        </w:tc>
        <w:tc>
          <w:tcPr>
            <w:tcW w:w="1110" w:type="dxa"/>
            <w:tcBorders>
              <w:top w:val="single" w:sz="6" w:space="0" w:color="auto"/>
              <w:left w:val="single" w:sz="6" w:space="0" w:color="auto"/>
              <w:bottom w:val="single" w:sz="6" w:space="0" w:color="auto"/>
              <w:right w:val="single" w:sz="6" w:space="0" w:color="auto"/>
            </w:tcBorders>
            <w:hideMark/>
          </w:tcPr>
          <w:p w14:paraId="7C84DEFB" w14:textId="77777777" w:rsidR="00645D67" w:rsidRPr="000A3446" w:rsidRDefault="00645D67" w:rsidP="007D11BF">
            <w:r w:rsidRPr="000A3446">
              <w:t> </w:t>
            </w:r>
          </w:p>
          <w:p w14:paraId="106B3D8B" w14:textId="77777777" w:rsidR="00645D67" w:rsidRPr="000A3446" w:rsidRDefault="00645D67" w:rsidP="007D11BF">
            <w:r w:rsidRPr="000A3446">
              <w:rPr>
                <w:lang w:val="en-US"/>
              </w:rPr>
              <w:t> 3</w:t>
            </w:r>
            <w:r w:rsidRPr="000A3446">
              <w:rPr>
                <w:vertAlign w:val="superscript"/>
                <w:lang w:val="en-US"/>
              </w:rPr>
              <w:t>rd</w:t>
            </w:r>
            <w:r w:rsidRPr="000A3446">
              <w:rPr>
                <w:lang w:val="en-US"/>
              </w:rPr>
              <w:t xml:space="preserve"> year</w:t>
            </w:r>
            <w:r w:rsidRPr="000A3446">
              <w:t> </w:t>
            </w:r>
          </w:p>
        </w:tc>
        <w:tc>
          <w:tcPr>
            <w:tcW w:w="5160" w:type="dxa"/>
            <w:tcBorders>
              <w:top w:val="single" w:sz="6" w:space="0" w:color="auto"/>
              <w:left w:val="single" w:sz="6" w:space="0" w:color="auto"/>
              <w:bottom w:val="single" w:sz="6" w:space="0" w:color="auto"/>
              <w:right w:val="single" w:sz="6" w:space="0" w:color="auto"/>
            </w:tcBorders>
            <w:hideMark/>
          </w:tcPr>
          <w:p w14:paraId="7D24C8CC" w14:textId="77777777" w:rsidR="00645D67" w:rsidRPr="000A3446" w:rsidRDefault="00645D67" w:rsidP="007D11BF">
            <w:r w:rsidRPr="000A3446">
              <w:t> </w:t>
            </w:r>
          </w:p>
          <w:p w14:paraId="07382902" w14:textId="77777777" w:rsidR="00645D67" w:rsidRPr="000A3446" w:rsidRDefault="00645D67" w:rsidP="007D11BF">
            <w:r w:rsidRPr="000A3446">
              <w:rPr>
                <w:lang w:val="en-US"/>
              </w:rPr>
              <w:t>PHONOPHORESIS – THE REMEDIAL SOUND IN REHABILITATION MEDICINE</w:t>
            </w:r>
            <w:r w:rsidRPr="000A3446">
              <w:t> </w:t>
            </w:r>
          </w:p>
          <w:p w14:paraId="1089DE9D" w14:textId="77777777" w:rsidR="00645D67" w:rsidRPr="000A3446" w:rsidRDefault="00645D67" w:rsidP="007D11BF">
            <w:r w:rsidRPr="000A3446">
              <w:rPr>
                <w:lang w:val="en-US"/>
              </w:rPr>
              <w:t>IAOMR national UG convention, PGIDS ROHTAK., 2024.</w:t>
            </w:r>
            <w:r w:rsidRPr="000A3446">
              <w:t> </w:t>
            </w:r>
          </w:p>
        </w:tc>
        <w:tc>
          <w:tcPr>
            <w:tcW w:w="1680" w:type="dxa"/>
            <w:tcBorders>
              <w:top w:val="single" w:sz="6" w:space="0" w:color="auto"/>
              <w:left w:val="single" w:sz="6" w:space="0" w:color="auto"/>
              <w:bottom w:val="single" w:sz="6" w:space="0" w:color="auto"/>
              <w:right w:val="single" w:sz="6" w:space="0" w:color="auto"/>
            </w:tcBorders>
            <w:hideMark/>
          </w:tcPr>
          <w:p w14:paraId="142DD8F2" w14:textId="77777777" w:rsidR="00645D67" w:rsidRPr="000A3446" w:rsidRDefault="00645D67" w:rsidP="007D11BF">
            <w:r w:rsidRPr="000A3446">
              <w:rPr>
                <w:lang w:val="en-US"/>
              </w:rPr>
              <w:t> </w:t>
            </w:r>
            <w:r w:rsidRPr="000A3446">
              <w:t> </w:t>
            </w:r>
          </w:p>
          <w:p w14:paraId="3DE88053" w14:textId="77777777" w:rsidR="00645D67" w:rsidRPr="000A3446" w:rsidRDefault="00645D67" w:rsidP="007D11BF">
            <w:r w:rsidRPr="000A3446">
              <w:rPr>
                <w:lang w:val="en-US"/>
              </w:rPr>
              <w:t>Best presentation </w:t>
            </w:r>
            <w:r w:rsidRPr="000A3446">
              <w:t> </w:t>
            </w:r>
          </w:p>
          <w:p w14:paraId="1B8FC3C6" w14:textId="77777777" w:rsidR="00645D67" w:rsidRPr="000A3446" w:rsidRDefault="00645D67" w:rsidP="007D11BF">
            <w:r w:rsidRPr="000A3446">
              <w:rPr>
                <w:lang w:val="en-US"/>
              </w:rPr>
              <w:t>     POSTER</w:t>
            </w:r>
            <w:r w:rsidRPr="000A3446">
              <w:t> </w:t>
            </w:r>
          </w:p>
        </w:tc>
      </w:tr>
      <w:tr w:rsidR="00645D67" w:rsidRPr="000A3446" w14:paraId="11A38D7A" w14:textId="77777777" w:rsidTr="007D11BF">
        <w:trPr>
          <w:trHeight w:val="1605"/>
        </w:trPr>
        <w:tc>
          <w:tcPr>
            <w:tcW w:w="675" w:type="dxa"/>
            <w:tcBorders>
              <w:top w:val="single" w:sz="6" w:space="0" w:color="auto"/>
              <w:left w:val="single" w:sz="6" w:space="0" w:color="auto"/>
              <w:bottom w:val="single" w:sz="6" w:space="0" w:color="auto"/>
              <w:right w:val="single" w:sz="6" w:space="0" w:color="auto"/>
            </w:tcBorders>
            <w:hideMark/>
          </w:tcPr>
          <w:p w14:paraId="0B885662" w14:textId="77777777" w:rsidR="00645D67" w:rsidRPr="000A3446" w:rsidRDefault="00645D67" w:rsidP="007D11BF">
            <w:r w:rsidRPr="000A3446">
              <w:lastRenderedPageBreak/>
              <w:t> </w:t>
            </w:r>
          </w:p>
          <w:p w14:paraId="08669CE3" w14:textId="77777777" w:rsidR="00645D67" w:rsidRPr="000A3446" w:rsidRDefault="00645D67" w:rsidP="007D11BF">
            <w:r w:rsidRPr="000A3446">
              <w:rPr>
                <w:lang w:val="en-US"/>
              </w:rPr>
              <w:t>6.</w:t>
            </w:r>
            <w:r w:rsidRPr="000A3446">
              <w:t> </w:t>
            </w:r>
          </w:p>
        </w:tc>
        <w:tc>
          <w:tcPr>
            <w:tcW w:w="1395" w:type="dxa"/>
            <w:tcBorders>
              <w:top w:val="single" w:sz="6" w:space="0" w:color="auto"/>
              <w:left w:val="single" w:sz="6" w:space="0" w:color="auto"/>
              <w:bottom w:val="single" w:sz="6" w:space="0" w:color="auto"/>
              <w:right w:val="single" w:sz="6" w:space="0" w:color="auto"/>
            </w:tcBorders>
            <w:hideMark/>
          </w:tcPr>
          <w:p w14:paraId="639D552E" w14:textId="77777777" w:rsidR="00645D67" w:rsidRPr="000A3446" w:rsidRDefault="00645D67" w:rsidP="007D11BF">
            <w:r w:rsidRPr="000A3446">
              <w:t> </w:t>
            </w:r>
          </w:p>
          <w:p w14:paraId="25D99FB4" w14:textId="7702C8AF" w:rsidR="00645D67" w:rsidRPr="000A3446" w:rsidRDefault="00645D67" w:rsidP="007D11BF">
            <w:r w:rsidRPr="000A3446">
              <w:rPr>
                <w:lang w:val="en-US"/>
              </w:rPr>
              <w:t>D</w:t>
            </w:r>
            <w:r>
              <w:rPr>
                <w:lang w:val="en-US"/>
              </w:rPr>
              <w:t>r</w:t>
            </w:r>
            <w:r w:rsidRPr="000A3446">
              <w:rPr>
                <w:lang w:val="en-US"/>
              </w:rPr>
              <w:t xml:space="preserve"> Sumridhi</w:t>
            </w:r>
            <w:r w:rsidRPr="000A3446">
              <w:t> </w:t>
            </w:r>
          </w:p>
        </w:tc>
        <w:tc>
          <w:tcPr>
            <w:tcW w:w="1110" w:type="dxa"/>
            <w:tcBorders>
              <w:top w:val="single" w:sz="6" w:space="0" w:color="auto"/>
              <w:left w:val="single" w:sz="6" w:space="0" w:color="auto"/>
              <w:bottom w:val="single" w:sz="6" w:space="0" w:color="auto"/>
              <w:right w:val="single" w:sz="6" w:space="0" w:color="auto"/>
            </w:tcBorders>
            <w:hideMark/>
          </w:tcPr>
          <w:p w14:paraId="28D075A3" w14:textId="77777777" w:rsidR="00645D67" w:rsidRPr="000A3446" w:rsidRDefault="00645D67" w:rsidP="007D11BF">
            <w:r w:rsidRPr="000A3446">
              <w:t> </w:t>
            </w:r>
          </w:p>
          <w:p w14:paraId="603DBF5C" w14:textId="77777777" w:rsidR="00645D67" w:rsidRPr="000A3446" w:rsidRDefault="00645D67" w:rsidP="007D11BF">
            <w:r w:rsidRPr="000A3446">
              <w:rPr>
                <w:lang w:val="en-US"/>
              </w:rPr>
              <w:t> 3</w:t>
            </w:r>
            <w:r w:rsidRPr="000A3446">
              <w:rPr>
                <w:vertAlign w:val="superscript"/>
                <w:lang w:val="en-US"/>
              </w:rPr>
              <w:t>rd</w:t>
            </w:r>
            <w:r w:rsidRPr="000A3446">
              <w:rPr>
                <w:lang w:val="en-US"/>
              </w:rPr>
              <w:t xml:space="preserve"> year</w:t>
            </w:r>
            <w:r w:rsidRPr="000A3446">
              <w:t> </w:t>
            </w:r>
          </w:p>
        </w:tc>
        <w:tc>
          <w:tcPr>
            <w:tcW w:w="5160" w:type="dxa"/>
            <w:tcBorders>
              <w:top w:val="single" w:sz="6" w:space="0" w:color="auto"/>
              <w:left w:val="single" w:sz="6" w:space="0" w:color="auto"/>
              <w:bottom w:val="single" w:sz="6" w:space="0" w:color="auto"/>
              <w:right w:val="single" w:sz="6" w:space="0" w:color="auto"/>
            </w:tcBorders>
            <w:hideMark/>
          </w:tcPr>
          <w:p w14:paraId="3BE321C3" w14:textId="77777777" w:rsidR="00645D67" w:rsidRPr="000A3446" w:rsidRDefault="00645D67" w:rsidP="007D11BF">
            <w:r w:rsidRPr="000A3446">
              <w:t> </w:t>
            </w:r>
          </w:p>
          <w:p w14:paraId="1392FA8D" w14:textId="77777777" w:rsidR="00645D67" w:rsidRPr="000A3446" w:rsidRDefault="00645D67" w:rsidP="007D11BF">
            <w:r w:rsidRPr="000A3446">
              <w:rPr>
                <w:lang w:val="en-US"/>
              </w:rPr>
              <w:t>ROLE OF PERSONALIZED MEDICINE IN TREATING ORAL CANCER CASES WITH ARTIFICIAL INTELLIGENCE BASED DETECTION </w:t>
            </w:r>
            <w:r w:rsidRPr="000A3446">
              <w:t> </w:t>
            </w:r>
          </w:p>
          <w:p w14:paraId="08A2BC5B" w14:textId="77777777" w:rsidR="00645D67" w:rsidRPr="000A3446" w:rsidRDefault="00645D67" w:rsidP="007D11BF">
            <w:r w:rsidRPr="000A3446">
              <w:rPr>
                <w:lang w:val="en-US"/>
              </w:rPr>
              <w:t xml:space="preserve">International conference, dept. of </w:t>
            </w:r>
            <w:proofErr w:type="spellStart"/>
            <w:r w:rsidRPr="000A3446">
              <w:rPr>
                <w:lang w:val="en-US"/>
              </w:rPr>
              <w:t>neurobiochemistry</w:t>
            </w:r>
            <w:proofErr w:type="spellEnd"/>
            <w:r w:rsidRPr="000A3446">
              <w:rPr>
                <w:lang w:val="en-US"/>
              </w:rPr>
              <w:t xml:space="preserve"> AIIMS, NEW </w:t>
            </w:r>
            <w:proofErr w:type="gramStart"/>
            <w:r w:rsidRPr="000A3446">
              <w:rPr>
                <w:lang w:val="en-US"/>
              </w:rPr>
              <w:t>DELHI ,</w:t>
            </w:r>
            <w:proofErr w:type="gramEnd"/>
            <w:r w:rsidRPr="000A3446">
              <w:rPr>
                <w:lang w:val="en-US"/>
              </w:rPr>
              <w:t xml:space="preserve"> 2025.</w:t>
            </w:r>
            <w:r w:rsidRPr="000A3446">
              <w:t> </w:t>
            </w:r>
          </w:p>
        </w:tc>
        <w:tc>
          <w:tcPr>
            <w:tcW w:w="1680" w:type="dxa"/>
            <w:tcBorders>
              <w:top w:val="single" w:sz="6" w:space="0" w:color="auto"/>
              <w:left w:val="single" w:sz="6" w:space="0" w:color="auto"/>
              <w:bottom w:val="single" w:sz="6" w:space="0" w:color="auto"/>
              <w:right w:val="single" w:sz="6" w:space="0" w:color="auto"/>
            </w:tcBorders>
            <w:hideMark/>
          </w:tcPr>
          <w:p w14:paraId="6620AD52" w14:textId="77777777" w:rsidR="00645D67" w:rsidRPr="000A3446" w:rsidRDefault="00645D67" w:rsidP="007D11BF">
            <w:r w:rsidRPr="000A3446">
              <w:t> </w:t>
            </w:r>
          </w:p>
          <w:p w14:paraId="0EA620D2" w14:textId="77777777" w:rsidR="00645D67" w:rsidRPr="000A3446" w:rsidRDefault="00645D67" w:rsidP="007D11BF">
            <w:r w:rsidRPr="000A3446">
              <w:rPr>
                <w:lang w:val="en-US"/>
              </w:rPr>
              <w:t>  2</w:t>
            </w:r>
            <w:r w:rsidRPr="000A3446">
              <w:rPr>
                <w:vertAlign w:val="superscript"/>
                <w:lang w:val="en-US"/>
              </w:rPr>
              <w:t>nd</w:t>
            </w:r>
            <w:r w:rsidRPr="000A3446">
              <w:rPr>
                <w:lang w:val="en-US"/>
              </w:rPr>
              <w:t xml:space="preserve"> position </w:t>
            </w:r>
            <w:r w:rsidRPr="000A3446">
              <w:t> </w:t>
            </w:r>
          </w:p>
          <w:p w14:paraId="1645DFB3" w14:textId="77777777" w:rsidR="00645D67" w:rsidRPr="000A3446" w:rsidRDefault="00645D67" w:rsidP="007D11BF">
            <w:r w:rsidRPr="000A3446">
              <w:rPr>
                <w:lang w:val="en-US"/>
              </w:rPr>
              <w:t>     PAPER</w:t>
            </w:r>
            <w:r w:rsidRPr="000A3446">
              <w:t> </w:t>
            </w:r>
          </w:p>
        </w:tc>
      </w:tr>
      <w:tr w:rsidR="00645D67" w:rsidRPr="000A3446" w14:paraId="199985AB" w14:textId="77777777" w:rsidTr="007D11BF">
        <w:trPr>
          <w:trHeight w:val="2550"/>
        </w:trPr>
        <w:tc>
          <w:tcPr>
            <w:tcW w:w="675" w:type="dxa"/>
            <w:tcBorders>
              <w:top w:val="single" w:sz="6" w:space="0" w:color="auto"/>
              <w:left w:val="single" w:sz="6" w:space="0" w:color="auto"/>
              <w:bottom w:val="single" w:sz="6" w:space="0" w:color="auto"/>
              <w:right w:val="single" w:sz="6" w:space="0" w:color="auto"/>
            </w:tcBorders>
            <w:hideMark/>
          </w:tcPr>
          <w:p w14:paraId="4A7744AE" w14:textId="77777777" w:rsidR="00645D67" w:rsidRPr="000A3446" w:rsidRDefault="00645D67" w:rsidP="007D11BF">
            <w:r w:rsidRPr="000A3446">
              <w:t> </w:t>
            </w:r>
          </w:p>
          <w:p w14:paraId="5C92AC5D" w14:textId="77777777" w:rsidR="00645D67" w:rsidRPr="000A3446" w:rsidRDefault="00645D67" w:rsidP="007D11BF">
            <w:r w:rsidRPr="000A3446">
              <w:rPr>
                <w:lang w:val="en-US"/>
              </w:rPr>
              <w:t>7.</w:t>
            </w:r>
            <w:r w:rsidRPr="000A3446">
              <w:t> </w:t>
            </w:r>
          </w:p>
        </w:tc>
        <w:tc>
          <w:tcPr>
            <w:tcW w:w="1395" w:type="dxa"/>
            <w:tcBorders>
              <w:top w:val="single" w:sz="6" w:space="0" w:color="auto"/>
              <w:left w:val="single" w:sz="6" w:space="0" w:color="auto"/>
              <w:bottom w:val="single" w:sz="6" w:space="0" w:color="auto"/>
              <w:right w:val="single" w:sz="6" w:space="0" w:color="auto"/>
            </w:tcBorders>
            <w:hideMark/>
          </w:tcPr>
          <w:p w14:paraId="01EB4DDF" w14:textId="77777777" w:rsidR="00645D67" w:rsidRPr="000A3446" w:rsidRDefault="00645D67" w:rsidP="007D11BF">
            <w:r w:rsidRPr="000A3446">
              <w:t> </w:t>
            </w:r>
          </w:p>
          <w:p w14:paraId="3B170E92" w14:textId="40D9E346" w:rsidR="00645D67" w:rsidRPr="000A3446" w:rsidRDefault="00645D67" w:rsidP="007D11BF">
            <w:r w:rsidRPr="000A3446">
              <w:rPr>
                <w:lang w:val="en-US"/>
              </w:rPr>
              <w:t>Dr Pino</w:t>
            </w:r>
            <w:r w:rsidRPr="000A3446">
              <w:t> </w:t>
            </w:r>
          </w:p>
        </w:tc>
        <w:tc>
          <w:tcPr>
            <w:tcW w:w="1110" w:type="dxa"/>
            <w:tcBorders>
              <w:top w:val="single" w:sz="6" w:space="0" w:color="auto"/>
              <w:left w:val="single" w:sz="6" w:space="0" w:color="auto"/>
              <w:bottom w:val="single" w:sz="6" w:space="0" w:color="auto"/>
              <w:right w:val="single" w:sz="6" w:space="0" w:color="auto"/>
            </w:tcBorders>
            <w:hideMark/>
          </w:tcPr>
          <w:p w14:paraId="7E96D778" w14:textId="77777777" w:rsidR="00645D67" w:rsidRPr="000A3446" w:rsidRDefault="00645D67" w:rsidP="007D11BF">
            <w:r w:rsidRPr="000A3446">
              <w:t> </w:t>
            </w:r>
          </w:p>
          <w:p w14:paraId="7BD52507" w14:textId="77777777" w:rsidR="00645D67" w:rsidRPr="000A3446" w:rsidRDefault="00645D67" w:rsidP="007D11BF">
            <w:r w:rsidRPr="000A3446">
              <w:rPr>
                <w:lang w:val="en-US"/>
              </w:rPr>
              <w:t>3</w:t>
            </w:r>
            <w:r w:rsidRPr="000A3446">
              <w:rPr>
                <w:vertAlign w:val="superscript"/>
                <w:lang w:val="en-US"/>
              </w:rPr>
              <w:t>rd</w:t>
            </w:r>
            <w:r w:rsidRPr="000A3446">
              <w:rPr>
                <w:lang w:val="en-US"/>
              </w:rPr>
              <w:t xml:space="preserve"> year</w:t>
            </w:r>
            <w:r w:rsidRPr="000A3446">
              <w:t> </w:t>
            </w:r>
          </w:p>
        </w:tc>
        <w:tc>
          <w:tcPr>
            <w:tcW w:w="5160" w:type="dxa"/>
            <w:tcBorders>
              <w:top w:val="single" w:sz="6" w:space="0" w:color="auto"/>
              <w:left w:val="single" w:sz="6" w:space="0" w:color="auto"/>
              <w:bottom w:val="single" w:sz="6" w:space="0" w:color="auto"/>
              <w:right w:val="single" w:sz="6" w:space="0" w:color="auto"/>
            </w:tcBorders>
            <w:hideMark/>
          </w:tcPr>
          <w:p w14:paraId="3AFA8949" w14:textId="77777777" w:rsidR="00645D67" w:rsidRPr="000A3446" w:rsidRDefault="00645D67" w:rsidP="007D11BF">
            <w:r w:rsidRPr="000A3446">
              <w:t> </w:t>
            </w:r>
          </w:p>
          <w:p w14:paraId="38718638" w14:textId="77777777" w:rsidR="00645D67" w:rsidRPr="000A3446" w:rsidRDefault="00645D67" w:rsidP="007D11BF">
            <w:r w:rsidRPr="000A3446">
              <w:rPr>
                <w:lang w:val="en-US"/>
              </w:rPr>
              <w:t>AN EVALUATION OF LOW-LEVEL LASER THERAPY, TRANSCUTANEOUS ELECTRICAL NERVE STIMULATION AND TRIGGER POINT INJECTIONS AS AN ADJUNVT TO PHARMACOTHERAPY FOT MYOFACIAL PAIN SYNDROME: A COMPARATIVE STUDY</w:t>
            </w:r>
            <w:r w:rsidRPr="000A3446">
              <w:t> </w:t>
            </w:r>
          </w:p>
          <w:p w14:paraId="7636DDDE" w14:textId="77777777" w:rsidR="00645D67" w:rsidRPr="000A3446" w:rsidRDefault="00645D67" w:rsidP="007D11BF">
            <w:r w:rsidRPr="000A3446">
              <w:rPr>
                <w:lang w:val="en-US"/>
              </w:rPr>
              <w:t xml:space="preserve">International conference on developments in emerging new technologies for advanced lifelong oral care, organized by </w:t>
            </w:r>
            <w:proofErr w:type="spellStart"/>
            <w:r w:rsidRPr="000A3446">
              <w:rPr>
                <w:lang w:val="en-US"/>
              </w:rPr>
              <w:t>AadGrow</w:t>
            </w:r>
            <w:proofErr w:type="spellEnd"/>
            <w:r w:rsidRPr="000A3446">
              <w:rPr>
                <w:lang w:val="en-US"/>
              </w:rPr>
              <w:t xml:space="preserve"> Foundation 2026.</w:t>
            </w:r>
            <w:r w:rsidRPr="000A3446">
              <w:t> </w:t>
            </w:r>
          </w:p>
        </w:tc>
        <w:tc>
          <w:tcPr>
            <w:tcW w:w="1680" w:type="dxa"/>
            <w:tcBorders>
              <w:top w:val="single" w:sz="6" w:space="0" w:color="auto"/>
              <w:left w:val="single" w:sz="6" w:space="0" w:color="auto"/>
              <w:bottom w:val="single" w:sz="6" w:space="0" w:color="auto"/>
              <w:right w:val="single" w:sz="6" w:space="0" w:color="auto"/>
            </w:tcBorders>
            <w:hideMark/>
          </w:tcPr>
          <w:p w14:paraId="31EA9173" w14:textId="77777777" w:rsidR="00645D67" w:rsidRPr="000A3446" w:rsidRDefault="00645D67" w:rsidP="007D11BF">
            <w:r w:rsidRPr="000A3446">
              <w:t> </w:t>
            </w:r>
          </w:p>
          <w:p w14:paraId="0EDAAFBD" w14:textId="77777777" w:rsidR="00645D67" w:rsidRPr="000A3446" w:rsidRDefault="00645D67" w:rsidP="007D11BF">
            <w:r w:rsidRPr="000A3446">
              <w:rPr>
                <w:lang w:val="en-US"/>
              </w:rPr>
              <w:t> Best Presentation</w:t>
            </w:r>
            <w:r w:rsidRPr="000A3446">
              <w:t> </w:t>
            </w:r>
          </w:p>
          <w:p w14:paraId="769499A8" w14:textId="77777777" w:rsidR="00645D67" w:rsidRPr="000A3446" w:rsidRDefault="00645D67" w:rsidP="007D11BF">
            <w:r w:rsidRPr="000A3446">
              <w:rPr>
                <w:lang w:val="en-US"/>
              </w:rPr>
              <w:t>      PAPER</w:t>
            </w:r>
            <w:r w:rsidRPr="000A3446">
              <w:t> </w:t>
            </w:r>
          </w:p>
          <w:p w14:paraId="3DD7C47B" w14:textId="77777777" w:rsidR="00645D67" w:rsidRPr="000A3446" w:rsidRDefault="00645D67" w:rsidP="007D11BF">
            <w:r w:rsidRPr="000A3446">
              <w:rPr>
                <w:lang w:val="en-US"/>
              </w:rPr>
              <w:t>    (THESIS)</w:t>
            </w:r>
            <w:r w:rsidRPr="000A3446">
              <w:t> </w:t>
            </w:r>
          </w:p>
        </w:tc>
      </w:tr>
      <w:tr w:rsidR="00645D67" w:rsidRPr="000A3446" w14:paraId="17B85488" w14:textId="77777777" w:rsidTr="007D11BF">
        <w:trPr>
          <w:trHeight w:val="1260"/>
        </w:trPr>
        <w:tc>
          <w:tcPr>
            <w:tcW w:w="675" w:type="dxa"/>
            <w:tcBorders>
              <w:top w:val="single" w:sz="6" w:space="0" w:color="auto"/>
              <w:left w:val="single" w:sz="6" w:space="0" w:color="auto"/>
              <w:bottom w:val="single" w:sz="6" w:space="0" w:color="auto"/>
              <w:right w:val="single" w:sz="6" w:space="0" w:color="auto"/>
            </w:tcBorders>
            <w:hideMark/>
          </w:tcPr>
          <w:p w14:paraId="31A9A293" w14:textId="77777777" w:rsidR="00645D67" w:rsidRPr="000A3446" w:rsidRDefault="00645D67" w:rsidP="007D11BF">
            <w:r w:rsidRPr="000A3446">
              <w:t> </w:t>
            </w:r>
          </w:p>
          <w:p w14:paraId="53CEB6BF" w14:textId="77777777" w:rsidR="00645D67" w:rsidRPr="000A3446" w:rsidRDefault="00645D67" w:rsidP="007D11BF">
            <w:r w:rsidRPr="000A3446">
              <w:rPr>
                <w:lang w:val="en-US"/>
              </w:rPr>
              <w:t>8.</w:t>
            </w:r>
            <w:r w:rsidRPr="000A3446">
              <w:t> </w:t>
            </w:r>
          </w:p>
        </w:tc>
        <w:tc>
          <w:tcPr>
            <w:tcW w:w="1395" w:type="dxa"/>
            <w:tcBorders>
              <w:top w:val="single" w:sz="6" w:space="0" w:color="auto"/>
              <w:left w:val="single" w:sz="6" w:space="0" w:color="auto"/>
              <w:bottom w:val="single" w:sz="6" w:space="0" w:color="auto"/>
              <w:right w:val="single" w:sz="6" w:space="0" w:color="auto"/>
            </w:tcBorders>
            <w:hideMark/>
          </w:tcPr>
          <w:p w14:paraId="3C4592F5" w14:textId="77777777" w:rsidR="00645D67" w:rsidRPr="000A3446" w:rsidRDefault="00645D67" w:rsidP="007D11BF">
            <w:r w:rsidRPr="000A3446">
              <w:t> </w:t>
            </w:r>
          </w:p>
          <w:p w14:paraId="5423851D" w14:textId="6E13CA6F" w:rsidR="00645D67" w:rsidRPr="000A3446" w:rsidRDefault="00645D67" w:rsidP="007D11BF">
            <w:r>
              <w:rPr>
                <w:lang w:val="en-US"/>
              </w:rPr>
              <w:t xml:space="preserve">Dr </w:t>
            </w:r>
            <w:r w:rsidRPr="000A3446">
              <w:rPr>
                <w:lang w:val="en-US"/>
              </w:rPr>
              <w:t>Priyanka</w:t>
            </w:r>
            <w:r w:rsidRPr="000A3446">
              <w:t> </w:t>
            </w:r>
          </w:p>
        </w:tc>
        <w:tc>
          <w:tcPr>
            <w:tcW w:w="1110" w:type="dxa"/>
            <w:tcBorders>
              <w:top w:val="single" w:sz="6" w:space="0" w:color="auto"/>
              <w:left w:val="single" w:sz="6" w:space="0" w:color="auto"/>
              <w:bottom w:val="single" w:sz="6" w:space="0" w:color="auto"/>
              <w:right w:val="single" w:sz="6" w:space="0" w:color="auto"/>
            </w:tcBorders>
            <w:hideMark/>
          </w:tcPr>
          <w:p w14:paraId="71B687A4" w14:textId="77777777" w:rsidR="00645D67" w:rsidRPr="000A3446" w:rsidRDefault="00645D67" w:rsidP="007D11BF">
            <w:r w:rsidRPr="000A3446">
              <w:t> </w:t>
            </w:r>
          </w:p>
          <w:p w14:paraId="027EA42E" w14:textId="77777777" w:rsidR="00645D67" w:rsidRPr="000A3446" w:rsidRDefault="00645D67" w:rsidP="007D11BF">
            <w:r w:rsidRPr="000A3446">
              <w:rPr>
                <w:lang w:val="en-US"/>
              </w:rPr>
              <w:t>3</w:t>
            </w:r>
            <w:r w:rsidRPr="000A3446">
              <w:rPr>
                <w:vertAlign w:val="superscript"/>
                <w:lang w:val="en-US"/>
              </w:rPr>
              <w:t>rd</w:t>
            </w:r>
            <w:r w:rsidRPr="000A3446">
              <w:rPr>
                <w:lang w:val="en-US"/>
              </w:rPr>
              <w:t xml:space="preserve"> year</w:t>
            </w:r>
            <w:r w:rsidRPr="000A3446">
              <w:t> </w:t>
            </w:r>
          </w:p>
        </w:tc>
        <w:tc>
          <w:tcPr>
            <w:tcW w:w="5160" w:type="dxa"/>
            <w:tcBorders>
              <w:top w:val="single" w:sz="6" w:space="0" w:color="auto"/>
              <w:left w:val="single" w:sz="6" w:space="0" w:color="auto"/>
              <w:bottom w:val="single" w:sz="6" w:space="0" w:color="auto"/>
              <w:right w:val="single" w:sz="6" w:space="0" w:color="auto"/>
            </w:tcBorders>
            <w:hideMark/>
          </w:tcPr>
          <w:p w14:paraId="4F6D2717" w14:textId="77777777" w:rsidR="00645D67" w:rsidRPr="000A3446" w:rsidRDefault="00645D67" w:rsidP="007D11BF">
            <w:r w:rsidRPr="000A3446">
              <w:t> </w:t>
            </w:r>
          </w:p>
          <w:p w14:paraId="298187E8" w14:textId="77777777" w:rsidR="00645D67" w:rsidRPr="000A3446" w:rsidRDefault="00645D67" w:rsidP="007D11BF">
            <w:r w:rsidRPr="000A3446">
              <w:rPr>
                <w:lang w:val="en-US"/>
              </w:rPr>
              <w:t>TONGUE PRINTS </w:t>
            </w:r>
            <w:r w:rsidRPr="000A3446">
              <w:t> </w:t>
            </w:r>
          </w:p>
          <w:p w14:paraId="6947A4FF" w14:textId="77777777" w:rsidR="00645D67" w:rsidRPr="000A3446" w:rsidRDefault="00645D67" w:rsidP="007D11BF">
            <w:r w:rsidRPr="000A3446">
              <w:rPr>
                <w:lang w:val="en-US"/>
              </w:rPr>
              <w:t>10</w:t>
            </w:r>
            <w:r w:rsidRPr="000A3446">
              <w:rPr>
                <w:vertAlign w:val="superscript"/>
                <w:lang w:val="en-US"/>
              </w:rPr>
              <w:t>th</w:t>
            </w:r>
            <w:r w:rsidRPr="000A3446">
              <w:rPr>
                <w:lang w:val="en-US"/>
              </w:rPr>
              <w:t xml:space="preserve"> International conference of Indo-Pacific Academy of forensic odontology (INPAFO) 2024</w:t>
            </w:r>
            <w:r w:rsidRPr="000A3446">
              <w:t> </w:t>
            </w:r>
          </w:p>
        </w:tc>
        <w:tc>
          <w:tcPr>
            <w:tcW w:w="1680" w:type="dxa"/>
            <w:tcBorders>
              <w:top w:val="single" w:sz="6" w:space="0" w:color="auto"/>
              <w:left w:val="single" w:sz="6" w:space="0" w:color="auto"/>
              <w:bottom w:val="single" w:sz="6" w:space="0" w:color="auto"/>
              <w:right w:val="single" w:sz="6" w:space="0" w:color="auto"/>
            </w:tcBorders>
            <w:hideMark/>
          </w:tcPr>
          <w:p w14:paraId="7C91C30B" w14:textId="77777777" w:rsidR="00645D67" w:rsidRPr="000A3446" w:rsidRDefault="00645D67" w:rsidP="007D11BF">
            <w:r w:rsidRPr="000A3446">
              <w:t> </w:t>
            </w:r>
          </w:p>
          <w:p w14:paraId="7EF47939" w14:textId="77777777" w:rsidR="00645D67" w:rsidRPr="000A3446" w:rsidRDefault="00645D67" w:rsidP="007D11BF">
            <w:r w:rsidRPr="000A3446">
              <w:rPr>
                <w:lang w:val="en-US"/>
              </w:rPr>
              <w:t>   3</w:t>
            </w:r>
            <w:r w:rsidRPr="000A3446">
              <w:rPr>
                <w:vertAlign w:val="superscript"/>
                <w:lang w:val="en-US"/>
              </w:rPr>
              <w:t>rd</w:t>
            </w:r>
            <w:r w:rsidRPr="000A3446">
              <w:rPr>
                <w:lang w:val="en-US"/>
              </w:rPr>
              <w:t xml:space="preserve"> position </w:t>
            </w:r>
            <w:r w:rsidRPr="000A3446">
              <w:t> </w:t>
            </w:r>
          </w:p>
          <w:p w14:paraId="03DB8635" w14:textId="77777777" w:rsidR="00645D67" w:rsidRPr="000A3446" w:rsidRDefault="00645D67" w:rsidP="007D11BF">
            <w:r w:rsidRPr="000A3446">
              <w:rPr>
                <w:lang w:val="en-US"/>
              </w:rPr>
              <w:t>     POSTER</w:t>
            </w:r>
            <w:r w:rsidRPr="000A3446">
              <w:t> </w:t>
            </w:r>
          </w:p>
        </w:tc>
      </w:tr>
      <w:tr w:rsidR="00645D67" w:rsidRPr="000A3446" w14:paraId="2CB6612A" w14:textId="77777777" w:rsidTr="007D11BF">
        <w:trPr>
          <w:trHeight w:val="1260"/>
        </w:trPr>
        <w:tc>
          <w:tcPr>
            <w:tcW w:w="675" w:type="dxa"/>
            <w:tcBorders>
              <w:top w:val="single" w:sz="6" w:space="0" w:color="auto"/>
              <w:left w:val="single" w:sz="6" w:space="0" w:color="auto"/>
              <w:bottom w:val="single" w:sz="6" w:space="0" w:color="auto"/>
              <w:right w:val="single" w:sz="6" w:space="0" w:color="auto"/>
            </w:tcBorders>
            <w:hideMark/>
          </w:tcPr>
          <w:p w14:paraId="158F9E81" w14:textId="77777777" w:rsidR="00645D67" w:rsidRPr="000A3446" w:rsidRDefault="00645D67" w:rsidP="007D11BF">
            <w:r w:rsidRPr="000A3446">
              <w:t> </w:t>
            </w:r>
          </w:p>
          <w:p w14:paraId="41C07E13" w14:textId="77777777" w:rsidR="00645D67" w:rsidRPr="000A3446" w:rsidRDefault="00645D67" w:rsidP="007D11BF">
            <w:r w:rsidRPr="000A3446">
              <w:rPr>
                <w:lang w:val="en-US"/>
              </w:rPr>
              <w:t>9.</w:t>
            </w:r>
            <w:r w:rsidRPr="000A3446">
              <w:t> </w:t>
            </w:r>
          </w:p>
        </w:tc>
        <w:tc>
          <w:tcPr>
            <w:tcW w:w="1395" w:type="dxa"/>
            <w:tcBorders>
              <w:top w:val="single" w:sz="6" w:space="0" w:color="auto"/>
              <w:left w:val="single" w:sz="6" w:space="0" w:color="auto"/>
              <w:bottom w:val="single" w:sz="6" w:space="0" w:color="auto"/>
              <w:right w:val="single" w:sz="6" w:space="0" w:color="auto"/>
            </w:tcBorders>
            <w:hideMark/>
          </w:tcPr>
          <w:p w14:paraId="10B1761F" w14:textId="77777777" w:rsidR="00645D67" w:rsidRPr="000A3446" w:rsidRDefault="00645D67" w:rsidP="007D11BF">
            <w:r w:rsidRPr="000A3446">
              <w:t> </w:t>
            </w:r>
          </w:p>
          <w:p w14:paraId="030D473A" w14:textId="0D67E6FB" w:rsidR="00645D67" w:rsidRPr="000A3446" w:rsidRDefault="00645D67" w:rsidP="007D11BF">
            <w:r>
              <w:rPr>
                <w:lang w:val="en-US"/>
              </w:rPr>
              <w:t xml:space="preserve">Dr </w:t>
            </w:r>
            <w:r w:rsidRPr="000A3446">
              <w:rPr>
                <w:lang w:val="en-US"/>
              </w:rPr>
              <w:t>Prerna</w:t>
            </w:r>
            <w:r w:rsidRPr="000A3446">
              <w:t> </w:t>
            </w:r>
          </w:p>
        </w:tc>
        <w:tc>
          <w:tcPr>
            <w:tcW w:w="1110" w:type="dxa"/>
            <w:tcBorders>
              <w:top w:val="single" w:sz="6" w:space="0" w:color="auto"/>
              <w:left w:val="single" w:sz="6" w:space="0" w:color="auto"/>
              <w:bottom w:val="single" w:sz="6" w:space="0" w:color="auto"/>
              <w:right w:val="single" w:sz="6" w:space="0" w:color="auto"/>
            </w:tcBorders>
            <w:hideMark/>
          </w:tcPr>
          <w:p w14:paraId="2F7225E2" w14:textId="77777777" w:rsidR="00645D67" w:rsidRPr="000A3446" w:rsidRDefault="00645D67" w:rsidP="007D11BF">
            <w:r w:rsidRPr="000A3446">
              <w:t> </w:t>
            </w:r>
          </w:p>
          <w:p w14:paraId="49241037" w14:textId="77777777" w:rsidR="00645D67" w:rsidRPr="000A3446" w:rsidRDefault="00645D67" w:rsidP="007D11BF">
            <w:r w:rsidRPr="000A3446">
              <w:rPr>
                <w:lang w:val="en-US"/>
              </w:rPr>
              <w:t>2</w:t>
            </w:r>
            <w:r w:rsidRPr="000A3446">
              <w:rPr>
                <w:vertAlign w:val="superscript"/>
                <w:lang w:val="en-US"/>
              </w:rPr>
              <w:t>nd</w:t>
            </w:r>
            <w:r w:rsidRPr="000A3446">
              <w:rPr>
                <w:lang w:val="en-US"/>
              </w:rPr>
              <w:t xml:space="preserve"> year</w:t>
            </w:r>
            <w:r w:rsidRPr="000A3446">
              <w:t> </w:t>
            </w:r>
          </w:p>
        </w:tc>
        <w:tc>
          <w:tcPr>
            <w:tcW w:w="5160" w:type="dxa"/>
            <w:tcBorders>
              <w:top w:val="single" w:sz="6" w:space="0" w:color="auto"/>
              <w:left w:val="single" w:sz="6" w:space="0" w:color="auto"/>
              <w:bottom w:val="single" w:sz="6" w:space="0" w:color="auto"/>
              <w:right w:val="single" w:sz="6" w:space="0" w:color="auto"/>
            </w:tcBorders>
            <w:hideMark/>
          </w:tcPr>
          <w:p w14:paraId="078EF8E8" w14:textId="77777777" w:rsidR="00645D67" w:rsidRPr="000A3446" w:rsidRDefault="00645D67" w:rsidP="007D11BF">
            <w:r w:rsidRPr="000A3446">
              <w:t> </w:t>
            </w:r>
          </w:p>
          <w:p w14:paraId="12EF977A" w14:textId="77777777" w:rsidR="00645D67" w:rsidRPr="000A3446" w:rsidRDefault="00645D67" w:rsidP="007D11BF">
            <w:r w:rsidRPr="000A3446">
              <w:rPr>
                <w:lang w:val="en-US"/>
              </w:rPr>
              <w:t>HARMFUL EFFECTS OF E-CIGGAR</w:t>
            </w:r>
            <w:r w:rsidRPr="000A3446">
              <w:t> </w:t>
            </w:r>
          </w:p>
          <w:p w14:paraId="0C92E9D5" w14:textId="77777777" w:rsidR="00645D67" w:rsidRPr="000A3446" w:rsidRDefault="00645D67" w:rsidP="007D11BF">
            <w:r w:rsidRPr="000A3446">
              <w:rPr>
                <w:lang w:val="en-US"/>
              </w:rPr>
              <w:t>Extempore 2025</w:t>
            </w:r>
            <w:r w:rsidRPr="000A3446">
              <w:t> </w:t>
            </w:r>
          </w:p>
        </w:tc>
        <w:tc>
          <w:tcPr>
            <w:tcW w:w="1680" w:type="dxa"/>
            <w:tcBorders>
              <w:top w:val="single" w:sz="6" w:space="0" w:color="auto"/>
              <w:left w:val="single" w:sz="6" w:space="0" w:color="auto"/>
              <w:bottom w:val="single" w:sz="6" w:space="0" w:color="auto"/>
              <w:right w:val="single" w:sz="6" w:space="0" w:color="auto"/>
            </w:tcBorders>
            <w:hideMark/>
          </w:tcPr>
          <w:p w14:paraId="7B2140EE" w14:textId="77777777" w:rsidR="00645D67" w:rsidRPr="000A3446" w:rsidRDefault="00645D67" w:rsidP="007D11BF">
            <w:r w:rsidRPr="000A3446">
              <w:rPr>
                <w:lang w:val="en-US"/>
              </w:rPr>
              <w:t> 3</w:t>
            </w:r>
            <w:r w:rsidRPr="000A3446">
              <w:rPr>
                <w:vertAlign w:val="superscript"/>
                <w:lang w:val="en-US"/>
              </w:rPr>
              <w:t>rd</w:t>
            </w:r>
            <w:r w:rsidRPr="000A3446">
              <w:rPr>
                <w:lang w:val="en-US"/>
              </w:rPr>
              <w:t xml:space="preserve"> position</w:t>
            </w:r>
            <w:r w:rsidRPr="000A3446">
              <w:t> </w:t>
            </w:r>
          </w:p>
          <w:p w14:paraId="45C4DF46" w14:textId="77777777" w:rsidR="00645D67" w:rsidRPr="000A3446" w:rsidRDefault="00645D67" w:rsidP="007D11BF">
            <w:r w:rsidRPr="000A3446">
              <w:rPr>
                <w:lang w:val="en-US"/>
              </w:rPr>
              <w:t>   extempore</w:t>
            </w:r>
            <w:r w:rsidRPr="000A3446">
              <w:t> </w:t>
            </w:r>
          </w:p>
        </w:tc>
      </w:tr>
    </w:tbl>
    <w:p w14:paraId="6BBA4ED7" w14:textId="77777777" w:rsidR="00645D67" w:rsidRPr="000A3446" w:rsidRDefault="00645D67" w:rsidP="00645D67">
      <w:r w:rsidRPr="000A3446">
        <w:t> </w:t>
      </w:r>
    </w:p>
    <w:p w14:paraId="656F6BFD" w14:textId="77777777" w:rsidR="00645D67" w:rsidRDefault="00645D67" w:rsidP="00645D67">
      <w:r w:rsidRPr="000A3446">
        <w:t> </w:t>
      </w:r>
    </w:p>
    <w:p w14:paraId="222F07D0" w14:textId="2CA03D62" w:rsidR="007D6EAC" w:rsidRPr="007D6EAC" w:rsidRDefault="007D6EAC">
      <w:pPr>
        <w:rPr>
          <w:rFonts w:ascii="Times New Roman" w:hAnsi="Times New Roman" w:cs="Times New Roman"/>
          <w:sz w:val="24"/>
          <w:szCs w:val="24"/>
        </w:rPr>
      </w:pPr>
    </w:p>
    <w:sectPr w:rsidR="007D6EAC" w:rsidRPr="007D6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AC"/>
    <w:rsid w:val="00531D76"/>
    <w:rsid w:val="005E1144"/>
    <w:rsid w:val="00645D67"/>
    <w:rsid w:val="007D6EAC"/>
    <w:rsid w:val="00E458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B855"/>
  <w15:chartTrackingRefBased/>
  <w15:docId w15:val="{CA2995E7-55EE-43C4-A23B-791D086B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EAC"/>
    <w:pPr>
      <w:spacing w:line="259" w:lineRule="auto"/>
    </w:pPr>
    <w:rPr>
      <w:sz w:val="22"/>
      <w:szCs w:val="20"/>
      <w:lang w:bidi="hi-IN"/>
    </w:rPr>
  </w:style>
  <w:style w:type="paragraph" w:styleId="Heading1">
    <w:name w:val="heading 1"/>
    <w:basedOn w:val="Normal"/>
    <w:next w:val="Normal"/>
    <w:link w:val="Heading1Char"/>
    <w:uiPriority w:val="9"/>
    <w:qFormat/>
    <w:rsid w:val="007D6EA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bidi="ar-SA"/>
    </w:rPr>
  </w:style>
  <w:style w:type="paragraph" w:styleId="Heading2">
    <w:name w:val="heading 2"/>
    <w:basedOn w:val="Normal"/>
    <w:next w:val="Normal"/>
    <w:link w:val="Heading2Char"/>
    <w:uiPriority w:val="9"/>
    <w:semiHidden/>
    <w:unhideWhenUsed/>
    <w:qFormat/>
    <w:rsid w:val="007D6EA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bidi="ar-SA"/>
    </w:rPr>
  </w:style>
  <w:style w:type="paragraph" w:styleId="Heading3">
    <w:name w:val="heading 3"/>
    <w:basedOn w:val="Normal"/>
    <w:next w:val="Normal"/>
    <w:link w:val="Heading3Char"/>
    <w:uiPriority w:val="9"/>
    <w:semiHidden/>
    <w:unhideWhenUsed/>
    <w:qFormat/>
    <w:rsid w:val="007D6EAC"/>
    <w:pPr>
      <w:keepNext/>
      <w:keepLines/>
      <w:spacing w:before="160" w:after="80" w:line="278" w:lineRule="auto"/>
      <w:outlineLvl w:val="2"/>
    </w:pPr>
    <w:rPr>
      <w:rFonts w:eastAsiaTheme="majorEastAsia" w:cstheme="majorBidi"/>
      <w:color w:val="0F4761" w:themeColor="accent1" w:themeShade="BF"/>
      <w:sz w:val="28"/>
      <w:szCs w:val="28"/>
      <w:lang w:bidi="ar-SA"/>
    </w:rPr>
  </w:style>
  <w:style w:type="paragraph" w:styleId="Heading4">
    <w:name w:val="heading 4"/>
    <w:basedOn w:val="Normal"/>
    <w:next w:val="Normal"/>
    <w:link w:val="Heading4Char"/>
    <w:uiPriority w:val="9"/>
    <w:semiHidden/>
    <w:unhideWhenUsed/>
    <w:qFormat/>
    <w:rsid w:val="007D6EAC"/>
    <w:pPr>
      <w:keepNext/>
      <w:keepLines/>
      <w:spacing w:before="80" w:after="40" w:line="278" w:lineRule="auto"/>
      <w:outlineLvl w:val="3"/>
    </w:pPr>
    <w:rPr>
      <w:rFonts w:eastAsiaTheme="majorEastAsia" w:cstheme="majorBidi"/>
      <w:i/>
      <w:iCs/>
      <w:color w:val="0F4761" w:themeColor="accent1" w:themeShade="BF"/>
      <w:sz w:val="24"/>
      <w:szCs w:val="24"/>
      <w:lang w:bidi="ar-SA"/>
    </w:rPr>
  </w:style>
  <w:style w:type="paragraph" w:styleId="Heading5">
    <w:name w:val="heading 5"/>
    <w:basedOn w:val="Normal"/>
    <w:next w:val="Normal"/>
    <w:link w:val="Heading5Char"/>
    <w:uiPriority w:val="9"/>
    <w:semiHidden/>
    <w:unhideWhenUsed/>
    <w:qFormat/>
    <w:rsid w:val="007D6EAC"/>
    <w:pPr>
      <w:keepNext/>
      <w:keepLines/>
      <w:spacing w:before="80" w:after="40" w:line="278" w:lineRule="auto"/>
      <w:outlineLvl w:val="4"/>
    </w:pPr>
    <w:rPr>
      <w:rFonts w:eastAsiaTheme="majorEastAsia" w:cstheme="majorBidi"/>
      <w:color w:val="0F4761" w:themeColor="accent1" w:themeShade="BF"/>
      <w:sz w:val="24"/>
      <w:szCs w:val="24"/>
      <w:lang w:bidi="ar-SA"/>
    </w:rPr>
  </w:style>
  <w:style w:type="paragraph" w:styleId="Heading6">
    <w:name w:val="heading 6"/>
    <w:basedOn w:val="Normal"/>
    <w:next w:val="Normal"/>
    <w:link w:val="Heading6Char"/>
    <w:uiPriority w:val="9"/>
    <w:semiHidden/>
    <w:unhideWhenUsed/>
    <w:qFormat/>
    <w:rsid w:val="007D6EAC"/>
    <w:pPr>
      <w:keepNext/>
      <w:keepLines/>
      <w:spacing w:before="40" w:after="0" w:line="278" w:lineRule="auto"/>
      <w:outlineLvl w:val="5"/>
    </w:pPr>
    <w:rPr>
      <w:rFonts w:eastAsiaTheme="majorEastAsia" w:cstheme="majorBidi"/>
      <w:i/>
      <w:iCs/>
      <w:color w:val="595959" w:themeColor="text1" w:themeTint="A6"/>
      <w:sz w:val="24"/>
      <w:szCs w:val="24"/>
      <w:lang w:bidi="ar-SA"/>
    </w:rPr>
  </w:style>
  <w:style w:type="paragraph" w:styleId="Heading7">
    <w:name w:val="heading 7"/>
    <w:basedOn w:val="Normal"/>
    <w:next w:val="Normal"/>
    <w:link w:val="Heading7Char"/>
    <w:uiPriority w:val="9"/>
    <w:semiHidden/>
    <w:unhideWhenUsed/>
    <w:qFormat/>
    <w:rsid w:val="007D6EAC"/>
    <w:pPr>
      <w:keepNext/>
      <w:keepLines/>
      <w:spacing w:before="40" w:after="0" w:line="278" w:lineRule="auto"/>
      <w:outlineLvl w:val="6"/>
    </w:pPr>
    <w:rPr>
      <w:rFonts w:eastAsiaTheme="majorEastAsia" w:cstheme="majorBidi"/>
      <w:color w:val="595959" w:themeColor="text1" w:themeTint="A6"/>
      <w:sz w:val="24"/>
      <w:szCs w:val="24"/>
      <w:lang w:bidi="ar-SA"/>
    </w:rPr>
  </w:style>
  <w:style w:type="paragraph" w:styleId="Heading8">
    <w:name w:val="heading 8"/>
    <w:basedOn w:val="Normal"/>
    <w:next w:val="Normal"/>
    <w:link w:val="Heading8Char"/>
    <w:uiPriority w:val="9"/>
    <w:semiHidden/>
    <w:unhideWhenUsed/>
    <w:qFormat/>
    <w:rsid w:val="007D6EAC"/>
    <w:pPr>
      <w:keepNext/>
      <w:keepLines/>
      <w:spacing w:after="0" w:line="278" w:lineRule="auto"/>
      <w:outlineLvl w:val="7"/>
    </w:pPr>
    <w:rPr>
      <w:rFonts w:eastAsiaTheme="majorEastAsia" w:cstheme="majorBidi"/>
      <w:i/>
      <w:iCs/>
      <w:color w:val="272727" w:themeColor="text1" w:themeTint="D8"/>
      <w:sz w:val="24"/>
      <w:szCs w:val="24"/>
      <w:lang w:bidi="ar-SA"/>
    </w:rPr>
  </w:style>
  <w:style w:type="paragraph" w:styleId="Heading9">
    <w:name w:val="heading 9"/>
    <w:basedOn w:val="Normal"/>
    <w:next w:val="Normal"/>
    <w:link w:val="Heading9Char"/>
    <w:uiPriority w:val="9"/>
    <w:semiHidden/>
    <w:unhideWhenUsed/>
    <w:qFormat/>
    <w:rsid w:val="007D6EAC"/>
    <w:pPr>
      <w:keepNext/>
      <w:keepLines/>
      <w:spacing w:after="0" w:line="278" w:lineRule="auto"/>
      <w:outlineLvl w:val="8"/>
    </w:pPr>
    <w:rPr>
      <w:rFonts w:eastAsiaTheme="majorEastAsia" w:cstheme="majorBidi"/>
      <w:color w:val="272727" w:themeColor="text1" w:themeTint="D8"/>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EAC"/>
    <w:rPr>
      <w:rFonts w:eastAsiaTheme="majorEastAsia" w:cstheme="majorBidi"/>
      <w:color w:val="272727" w:themeColor="text1" w:themeTint="D8"/>
    </w:rPr>
  </w:style>
  <w:style w:type="paragraph" w:styleId="Title">
    <w:name w:val="Title"/>
    <w:basedOn w:val="Normal"/>
    <w:next w:val="Normal"/>
    <w:link w:val="TitleChar"/>
    <w:uiPriority w:val="10"/>
    <w:qFormat/>
    <w:rsid w:val="007D6EAC"/>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7D6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EAC"/>
    <w:pPr>
      <w:numPr>
        <w:ilvl w:val="1"/>
      </w:numPr>
      <w:spacing w:line="278" w:lineRule="auto"/>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7D6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EAC"/>
    <w:pPr>
      <w:spacing w:before="160" w:line="278" w:lineRule="auto"/>
      <w:jc w:val="center"/>
    </w:pPr>
    <w:rPr>
      <w:i/>
      <w:iCs/>
      <w:color w:val="404040" w:themeColor="text1" w:themeTint="BF"/>
      <w:sz w:val="24"/>
      <w:szCs w:val="24"/>
      <w:lang w:bidi="ar-SA"/>
    </w:rPr>
  </w:style>
  <w:style w:type="character" w:customStyle="1" w:styleId="QuoteChar">
    <w:name w:val="Quote Char"/>
    <w:basedOn w:val="DefaultParagraphFont"/>
    <w:link w:val="Quote"/>
    <w:uiPriority w:val="29"/>
    <w:rsid w:val="007D6EAC"/>
    <w:rPr>
      <w:i/>
      <w:iCs/>
      <w:color w:val="404040" w:themeColor="text1" w:themeTint="BF"/>
    </w:rPr>
  </w:style>
  <w:style w:type="paragraph" w:styleId="ListParagraph">
    <w:name w:val="List Paragraph"/>
    <w:basedOn w:val="Normal"/>
    <w:uiPriority w:val="34"/>
    <w:qFormat/>
    <w:rsid w:val="007D6EAC"/>
    <w:pPr>
      <w:spacing w:line="278" w:lineRule="auto"/>
      <w:ind w:left="720"/>
      <w:contextualSpacing/>
    </w:pPr>
    <w:rPr>
      <w:sz w:val="24"/>
      <w:szCs w:val="24"/>
      <w:lang w:bidi="ar-SA"/>
    </w:rPr>
  </w:style>
  <w:style w:type="character" w:styleId="IntenseEmphasis">
    <w:name w:val="Intense Emphasis"/>
    <w:basedOn w:val="DefaultParagraphFont"/>
    <w:uiPriority w:val="21"/>
    <w:qFormat/>
    <w:rsid w:val="007D6EAC"/>
    <w:rPr>
      <w:i/>
      <w:iCs/>
      <w:color w:val="0F4761" w:themeColor="accent1" w:themeShade="BF"/>
    </w:rPr>
  </w:style>
  <w:style w:type="paragraph" w:styleId="IntenseQuote">
    <w:name w:val="Intense Quote"/>
    <w:basedOn w:val="Normal"/>
    <w:next w:val="Normal"/>
    <w:link w:val="IntenseQuoteChar"/>
    <w:uiPriority w:val="30"/>
    <w:qFormat/>
    <w:rsid w:val="007D6E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bidi="ar-SA"/>
    </w:rPr>
  </w:style>
  <w:style w:type="character" w:customStyle="1" w:styleId="IntenseQuoteChar">
    <w:name w:val="Intense Quote Char"/>
    <w:basedOn w:val="DefaultParagraphFont"/>
    <w:link w:val="IntenseQuote"/>
    <w:uiPriority w:val="30"/>
    <w:rsid w:val="007D6EAC"/>
    <w:rPr>
      <w:i/>
      <w:iCs/>
      <w:color w:val="0F4761" w:themeColor="accent1" w:themeShade="BF"/>
    </w:rPr>
  </w:style>
  <w:style w:type="character" w:styleId="IntenseReference">
    <w:name w:val="Intense Reference"/>
    <w:basedOn w:val="DefaultParagraphFont"/>
    <w:uiPriority w:val="32"/>
    <w:qFormat/>
    <w:rsid w:val="007D6EAC"/>
    <w:rPr>
      <w:b/>
      <w:bCs/>
      <w:smallCaps/>
      <w:color w:val="0F4761" w:themeColor="accent1" w:themeShade="BF"/>
      <w:spacing w:val="5"/>
    </w:rPr>
  </w:style>
  <w:style w:type="character" w:styleId="Hyperlink">
    <w:name w:val="Hyperlink"/>
    <w:basedOn w:val="DefaultParagraphFont"/>
    <w:uiPriority w:val="99"/>
    <w:unhideWhenUsed/>
    <w:rsid w:val="007D6EA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2026-06-17T08:47:00Z</dcterms:created>
  <dcterms:modified xsi:type="dcterms:W3CDTF">2026-06-17T09:04:00Z</dcterms:modified>
</cp:coreProperties>
</file>